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C1" w:rsidRDefault="00AE0816" w:rsidP="00932B5C">
      <w:pPr>
        <w:jc w:val="center"/>
        <w:rPr>
          <w:b/>
        </w:rPr>
      </w:pPr>
      <w:r w:rsidRPr="00AE0816">
        <w:rPr>
          <w:b/>
          <w:noProof/>
        </w:rPr>
        <w:drawing>
          <wp:anchor distT="0" distB="0" distL="114300" distR="114300" simplePos="0" relativeHeight="251678720" behindDoc="0" locked="0" layoutInCell="1" allowOverlap="1">
            <wp:simplePos x="0" y="0"/>
            <wp:positionH relativeFrom="column">
              <wp:posOffset>24988</wp:posOffset>
            </wp:positionH>
            <wp:positionV relativeFrom="paragraph">
              <wp:posOffset>-231569</wp:posOffset>
            </wp:positionV>
            <wp:extent cx="1085355" cy="1085355"/>
            <wp:effectExtent l="19050" t="0" r="495" b="0"/>
            <wp:wrapNone/>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undSeal_logo-BLK.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088182" cy="1088182"/>
                    </a:xfrm>
                    <a:prstGeom prst="rect">
                      <a:avLst/>
                    </a:prstGeom>
                  </pic:spPr>
                </pic:pic>
              </a:graphicData>
            </a:graphic>
          </wp:anchor>
        </w:drawing>
      </w:r>
    </w:p>
    <w:p w:rsidR="00F357C1" w:rsidRDefault="00F357C1" w:rsidP="00932B5C">
      <w:pPr>
        <w:jc w:val="center"/>
        <w:rPr>
          <w:b/>
        </w:rPr>
      </w:pPr>
    </w:p>
    <w:p w:rsidR="00821BAF" w:rsidRDefault="00823A59" w:rsidP="00932B5C">
      <w:pPr>
        <w:jc w:val="center"/>
        <w:rPr>
          <w:b/>
        </w:rPr>
      </w:pPr>
      <w:r>
        <w:rPr>
          <w:b/>
        </w:rPr>
        <w:t>2016</w:t>
      </w:r>
      <w:r w:rsidR="00014ABD">
        <w:rPr>
          <w:b/>
        </w:rPr>
        <w:t xml:space="preserve"> – </w:t>
      </w:r>
      <w:r w:rsidR="00D76619">
        <w:rPr>
          <w:b/>
        </w:rPr>
        <w:t>201</w:t>
      </w:r>
      <w:r>
        <w:rPr>
          <w:b/>
        </w:rPr>
        <w:t>7</w:t>
      </w:r>
      <w:r w:rsidR="00932B5C" w:rsidRPr="00E36C0F">
        <w:rPr>
          <w:b/>
        </w:rPr>
        <w:t xml:space="preserve"> STS Electives Descriptions and Registration Sheet</w:t>
      </w:r>
    </w:p>
    <w:p w:rsidR="00932B5C" w:rsidRDefault="00FE0B2C" w:rsidP="00932B5C">
      <w:pPr>
        <w:jc w:val="center"/>
      </w:pPr>
      <w:r>
        <w:rPr>
          <w:b/>
        </w:rPr>
        <w:t>Seventh /</w:t>
      </w:r>
      <w:r w:rsidR="00076F9A">
        <w:rPr>
          <w:b/>
        </w:rPr>
        <w:t>Eighth</w:t>
      </w:r>
      <w:r w:rsidR="00720D01">
        <w:rPr>
          <w:b/>
        </w:rPr>
        <w:t xml:space="preserve"> </w:t>
      </w:r>
      <w:r w:rsidR="00AA568B">
        <w:rPr>
          <w:b/>
        </w:rPr>
        <w:t>Grade</w:t>
      </w:r>
    </w:p>
    <w:p w:rsidR="00E36C0F" w:rsidRDefault="00E36C0F" w:rsidP="00932B5C">
      <w:pPr>
        <w:jc w:val="center"/>
      </w:pPr>
    </w:p>
    <w:p w:rsidR="00F357C1" w:rsidRDefault="00F357C1" w:rsidP="00932B5C"/>
    <w:p w:rsidR="00FE0B2C" w:rsidRPr="00821BAF" w:rsidRDefault="00FE0B2C" w:rsidP="00FE0B2C">
      <w:r>
        <w:t xml:space="preserve">The descriptions for the courses to be offered next year are below. On the final sheet, circle which electives you would like to take in each quarter. Do </w:t>
      </w:r>
      <w:proofErr w:type="gramStart"/>
      <w:r>
        <w:t>this</w:t>
      </w:r>
      <w:proofErr w:type="gramEnd"/>
      <w:r>
        <w:t xml:space="preserve"> three separate times, for your first, second, and third choices.  </w:t>
      </w:r>
    </w:p>
    <w:p w:rsidR="00821BAF" w:rsidRPr="00821BAF" w:rsidRDefault="00821BAF" w:rsidP="00821BAF"/>
    <w:tbl>
      <w:tblPr>
        <w:tblStyle w:val="TableGrid"/>
        <w:tblW w:w="5000" w:type="pct"/>
        <w:tblLook w:val="04A0"/>
      </w:tblPr>
      <w:tblGrid>
        <w:gridCol w:w="2349"/>
        <w:gridCol w:w="8667"/>
      </w:tblGrid>
      <w:tr w:rsidR="00FE0B2C" w:rsidRPr="00884491" w:rsidTr="00FE0B2C">
        <w:trPr>
          <w:trHeight w:val="322"/>
        </w:trPr>
        <w:tc>
          <w:tcPr>
            <w:tcW w:w="5000" w:type="pct"/>
            <w:gridSpan w:val="2"/>
            <w:vMerge w:val="restart"/>
            <w:tcBorders>
              <w:top w:val="nil"/>
              <w:left w:val="nil"/>
            </w:tcBorders>
            <w:vAlign w:val="center"/>
          </w:tcPr>
          <w:p w:rsidR="00FE0B2C" w:rsidRPr="00884491" w:rsidRDefault="00FE0B2C" w:rsidP="00D53BE6">
            <w:pPr>
              <w:rPr>
                <w:b/>
                <w:color w:val="000000" w:themeColor="text1"/>
                <w:sz w:val="28"/>
                <w:szCs w:val="28"/>
              </w:rPr>
            </w:pPr>
            <w:r w:rsidRPr="00884491">
              <w:rPr>
                <w:b/>
                <w:color w:val="000000" w:themeColor="text1"/>
              </w:rPr>
              <w:tab/>
            </w:r>
            <w:r w:rsidRPr="00884491">
              <w:rPr>
                <w:b/>
                <w:color w:val="000000" w:themeColor="text1"/>
                <w:sz w:val="28"/>
                <w:szCs w:val="28"/>
              </w:rPr>
              <w:t>ART</w:t>
            </w:r>
            <w:r w:rsidR="00967FF9" w:rsidRPr="00884491">
              <w:rPr>
                <w:b/>
                <w:sz w:val="28"/>
                <w:szCs w:val="28"/>
              </w:rPr>
              <w:t xml:space="preserve"> REQUIRED</w:t>
            </w:r>
          </w:p>
        </w:tc>
      </w:tr>
      <w:tr w:rsidR="00FE0B2C" w:rsidRPr="00884491" w:rsidTr="00FE0B2C">
        <w:trPr>
          <w:trHeight w:val="230"/>
        </w:trPr>
        <w:tc>
          <w:tcPr>
            <w:tcW w:w="5000" w:type="pct"/>
            <w:gridSpan w:val="2"/>
            <w:vMerge/>
            <w:tcBorders>
              <w:left w:val="nil"/>
            </w:tcBorders>
            <w:vAlign w:val="center"/>
          </w:tcPr>
          <w:p w:rsidR="00FE0B2C" w:rsidRPr="00884491" w:rsidRDefault="00FE0B2C" w:rsidP="00D53BE6">
            <w:pPr>
              <w:jc w:val="both"/>
              <w:rPr>
                <w:color w:val="000000" w:themeColor="text1"/>
                <w:sz w:val="20"/>
                <w:szCs w:val="20"/>
              </w:rPr>
            </w:pPr>
          </w:p>
        </w:tc>
      </w:tr>
      <w:tr w:rsidR="00FE0B2C" w:rsidRPr="00884491" w:rsidTr="00FE0B2C">
        <w:tc>
          <w:tcPr>
            <w:tcW w:w="1066" w:type="pct"/>
            <w:tcBorders>
              <w:bottom w:val="single" w:sz="4" w:space="0" w:color="auto"/>
            </w:tcBorders>
            <w:vAlign w:val="center"/>
          </w:tcPr>
          <w:p w:rsidR="00FE0B2C" w:rsidRPr="00FE0B2C" w:rsidRDefault="00FE0B2C" w:rsidP="00D53BE6">
            <w:pPr>
              <w:jc w:val="center"/>
            </w:pPr>
            <w:r w:rsidRPr="00FE0B2C">
              <w:rPr>
                <w:color w:val="000000" w:themeColor="text1"/>
              </w:rPr>
              <w:t>ART 7</w:t>
            </w:r>
          </w:p>
        </w:tc>
        <w:tc>
          <w:tcPr>
            <w:tcW w:w="3934" w:type="pct"/>
            <w:tcBorders>
              <w:bottom w:val="single" w:sz="4" w:space="0" w:color="auto"/>
            </w:tcBorders>
          </w:tcPr>
          <w:p w:rsidR="00FE0B2C" w:rsidRPr="00884491" w:rsidRDefault="00FE0B2C" w:rsidP="00D53BE6">
            <w:pPr>
              <w:jc w:val="both"/>
              <w:rPr>
                <w:sz w:val="20"/>
                <w:szCs w:val="20"/>
              </w:rPr>
            </w:pPr>
            <w:r w:rsidRPr="00884491">
              <w:rPr>
                <w:sz w:val="20"/>
                <w:szCs w:val="20"/>
              </w:rPr>
              <w:t>This full quarter studio art class consists mostly of sculpture, drawing and painting classes that will incorporate acrylic painting, perspective, charcoal and colored pencil drawings, ceramic sculpture, negative and positive space design, logos and cut paper design.</w:t>
            </w:r>
          </w:p>
        </w:tc>
      </w:tr>
      <w:tr w:rsidR="00FE0B2C" w:rsidRPr="00884491" w:rsidTr="00FE0B2C">
        <w:tc>
          <w:tcPr>
            <w:tcW w:w="1066" w:type="pct"/>
            <w:tcBorders>
              <w:bottom w:val="single" w:sz="4" w:space="0" w:color="auto"/>
            </w:tcBorders>
            <w:vAlign w:val="center"/>
          </w:tcPr>
          <w:p w:rsidR="00FE0B2C" w:rsidRPr="00884491" w:rsidRDefault="00FE0B2C" w:rsidP="00D53BE6">
            <w:pPr>
              <w:jc w:val="center"/>
            </w:pPr>
            <w:r>
              <w:rPr>
                <w:color w:val="000000" w:themeColor="text1"/>
              </w:rPr>
              <w:t>ART 8</w:t>
            </w:r>
          </w:p>
        </w:tc>
        <w:tc>
          <w:tcPr>
            <w:tcW w:w="3934" w:type="pct"/>
            <w:tcBorders>
              <w:bottom w:val="single" w:sz="4" w:space="0" w:color="auto"/>
            </w:tcBorders>
          </w:tcPr>
          <w:p w:rsidR="00FE0B2C" w:rsidRPr="00884491" w:rsidRDefault="00FE0B2C" w:rsidP="00D53BE6">
            <w:pPr>
              <w:jc w:val="both"/>
              <w:rPr>
                <w:sz w:val="20"/>
                <w:szCs w:val="20"/>
              </w:rPr>
            </w:pPr>
            <w:r w:rsidRPr="00E40F06">
              <w:rPr>
                <w:sz w:val="20"/>
                <w:szCs w:val="20"/>
              </w:rPr>
              <w:t xml:space="preserve">This course studies portraits from simple contour portraiture to the completion of a graphed, scaled, </w:t>
            </w:r>
            <w:proofErr w:type="gramStart"/>
            <w:r w:rsidRPr="00E40F06">
              <w:rPr>
                <w:sz w:val="20"/>
                <w:szCs w:val="20"/>
              </w:rPr>
              <w:t>self</w:t>
            </w:r>
            <w:proofErr w:type="gramEnd"/>
            <w:r w:rsidRPr="00E40F06">
              <w:rPr>
                <w:sz w:val="20"/>
                <w:szCs w:val="20"/>
              </w:rPr>
              <w:t>-rendering. This course is a graduation requirement. Students will be preparing additional items for graduation as well as exploring additional media.</w:t>
            </w:r>
          </w:p>
        </w:tc>
      </w:tr>
      <w:tr w:rsidR="00FE0B2C" w:rsidRPr="00884491" w:rsidTr="00FE0B2C">
        <w:trPr>
          <w:trHeight w:val="322"/>
        </w:trPr>
        <w:tc>
          <w:tcPr>
            <w:tcW w:w="5000" w:type="pct"/>
            <w:gridSpan w:val="2"/>
            <w:vMerge w:val="restart"/>
            <w:tcBorders>
              <w:left w:val="nil"/>
              <w:right w:val="nil"/>
            </w:tcBorders>
            <w:vAlign w:val="center"/>
          </w:tcPr>
          <w:p w:rsidR="00FE0B2C" w:rsidRPr="00884491" w:rsidRDefault="00FE0B2C" w:rsidP="00D53BE6">
            <w:pPr>
              <w:rPr>
                <w:sz w:val="28"/>
                <w:szCs w:val="28"/>
              </w:rPr>
            </w:pPr>
          </w:p>
          <w:p w:rsidR="00FE0B2C" w:rsidRPr="00884491" w:rsidRDefault="00FE0B2C" w:rsidP="00967FF9">
            <w:pPr>
              <w:rPr>
                <w:b/>
                <w:sz w:val="28"/>
                <w:szCs w:val="28"/>
              </w:rPr>
            </w:pPr>
            <w:r w:rsidRPr="00884491">
              <w:rPr>
                <w:b/>
                <w:sz w:val="28"/>
                <w:szCs w:val="28"/>
              </w:rPr>
              <w:tab/>
              <w:t xml:space="preserve">TECHNOLOGY REQUIRED </w:t>
            </w:r>
          </w:p>
        </w:tc>
      </w:tr>
      <w:tr w:rsidR="00FE0B2C" w:rsidRPr="00884491" w:rsidTr="00FE0B2C">
        <w:trPr>
          <w:trHeight w:val="322"/>
        </w:trPr>
        <w:tc>
          <w:tcPr>
            <w:tcW w:w="5000" w:type="pct"/>
            <w:gridSpan w:val="2"/>
            <w:vMerge/>
            <w:tcBorders>
              <w:left w:val="nil"/>
              <w:right w:val="single" w:sz="4" w:space="0" w:color="auto"/>
            </w:tcBorders>
            <w:vAlign w:val="center"/>
          </w:tcPr>
          <w:p w:rsidR="00FE0B2C" w:rsidRPr="00884491" w:rsidRDefault="00FE0B2C" w:rsidP="00D53BE6">
            <w:pPr>
              <w:rPr>
                <w:sz w:val="28"/>
                <w:szCs w:val="28"/>
              </w:rPr>
            </w:pPr>
          </w:p>
        </w:tc>
      </w:tr>
      <w:tr w:rsidR="00FE0B2C" w:rsidRPr="00884491" w:rsidTr="00FE0B2C">
        <w:trPr>
          <w:trHeight w:val="402"/>
        </w:trPr>
        <w:tc>
          <w:tcPr>
            <w:tcW w:w="5000" w:type="pct"/>
            <w:gridSpan w:val="2"/>
            <w:vMerge/>
            <w:tcBorders>
              <w:left w:val="nil"/>
              <w:right w:val="single" w:sz="4" w:space="0" w:color="auto"/>
            </w:tcBorders>
            <w:vAlign w:val="center"/>
          </w:tcPr>
          <w:p w:rsidR="00FE0B2C" w:rsidRPr="00884491" w:rsidRDefault="00FE0B2C" w:rsidP="00D53BE6">
            <w:pPr>
              <w:rPr>
                <w:sz w:val="28"/>
                <w:szCs w:val="28"/>
              </w:rPr>
            </w:pPr>
          </w:p>
        </w:tc>
      </w:tr>
      <w:tr w:rsidR="00FE0B2C" w:rsidRPr="00884491" w:rsidTr="00FE0B2C">
        <w:tc>
          <w:tcPr>
            <w:tcW w:w="1066" w:type="pct"/>
            <w:vAlign w:val="center"/>
          </w:tcPr>
          <w:p w:rsidR="00FE0B2C" w:rsidRPr="00884491" w:rsidRDefault="00FE0B2C" w:rsidP="00D53BE6">
            <w:pPr>
              <w:jc w:val="center"/>
            </w:pPr>
            <w:r w:rsidRPr="00884491">
              <w:t>ROBOTICS 1</w:t>
            </w:r>
          </w:p>
          <w:p w:rsidR="00FE0B2C" w:rsidRPr="00884491" w:rsidRDefault="00FE0B2C" w:rsidP="00D53BE6">
            <w:pPr>
              <w:jc w:val="center"/>
            </w:pPr>
          </w:p>
        </w:tc>
        <w:tc>
          <w:tcPr>
            <w:tcW w:w="3934" w:type="pct"/>
            <w:tcBorders>
              <w:right w:val="single" w:sz="4" w:space="0" w:color="auto"/>
            </w:tcBorders>
          </w:tcPr>
          <w:p w:rsidR="00FE0B2C" w:rsidRPr="00884491" w:rsidRDefault="00FE0B2C" w:rsidP="00D53BE6">
            <w:pPr>
              <w:rPr>
                <w:sz w:val="20"/>
                <w:szCs w:val="20"/>
              </w:rPr>
            </w:pPr>
            <w:r w:rsidRPr="00884491">
              <w:rPr>
                <w:sz w:val="20"/>
                <w:szCs w:val="20"/>
              </w:rPr>
              <w:t xml:space="preserve">This course is an introduction to the world of robotics using the Lego </w:t>
            </w:r>
            <w:proofErr w:type="spellStart"/>
            <w:r w:rsidRPr="00884491">
              <w:rPr>
                <w:sz w:val="20"/>
                <w:szCs w:val="20"/>
              </w:rPr>
              <w:t>Mindstorm</w:t>
            </w:r>
            <w:proofErr w:type="spellEnd"/>
            <w:r w:rsidRPr="00884491">
              <w:rPr>
                <w:sz w:val="20"/>
                <w:szCs w:val="20"/>
              </w:rPr>
              <w:t xml:space="preserve"> robot system. This course will include the history of robotics, creating robotic rovers using Lego parts, and the introduction to computer/robot programming using Lego’s NXT 2.0. In addition, this course will explore NASA’s use of the Mars rovers and how they work.</w:t>
            </w:r>
          </w:p>
          <w:p w:rsidR="00FE0B2C" w:rsidRPr="00884491" w:rsidRDefault="00FE0B2C" w:rsidP="00D53BE6">
            <w:pPr>
              <w:rPr>
                <w:sz w:val="20"/>
                <w:szCs w:val="20"/>
              </w:rPr>
            </w:pPr>
            <w:r w:rsidRPr="00884491">
              <w:rPr>
                <w:sz w:val="20"/>
                <w:szCs w:val="20"/>
              </w:rPr>
              <w:t>Both Robotics 1 and Robotics 2 meet the requirements to replace your required computer class.</w:t>
            </w:r>
          </w:p>
        </w:tc>
      </w:tr>
      <w:tr w:rsidR="00FE0B2C" w:rsidRPr="00884491" w:rsidTr="00FE0B2C">
        <w:tc>
          <w:tcPr>
            <w:tcW w:w="1066" w:type="pct"/>
            <w:vAlign w:val="center"/>
          </w:tcPr>
          <w:p w:rsidR="00FE0B2C" w:rsidRPr="00884491" w:rsidRDefault="00FE0B2C" w:rsidP="00D53BE6">
            <w:pPr>
              <w:jc w:val="center"/>
            </w:pPr>
            <w:r w:rsidRPr="00884491">
              <w:t>ROBOTICS 2</w:t>
            </w:r>
          </w:p>
        </w:tc>
        <w:tc>
          <w:tcPr>
            <w:tcW w:w="3934" w:type="pct"/>
            <w:tcBorders>
              <w:right w:val="single" w:sz="4" w:space="0" w:color="auto"/>
            </w:tcBorders>
          </w:tcPr>
          <w:p w:rsidR="00FE0B2C" w:rsidRPr="00884491" w:rsidRDefault="00FE0B2C" w:rsidP="00D53BE6">
            <w:pPr>
              <w:rPr>
                <w:sz w:val="20"/>
                <w:szCs w:val="20"/>
              </w:rPr>
            </w:pPr>
            <w:r w:rsidRPr="00884491">
              <w:rPr>
                <w:sz w:val="20"/>
                <w:szCs w:val="20"/>
              </w:rPr>
              <w:t>Have you already taken Robotics 1? Are you interested in learning more about building and programming robots? This course offers you a full quarter of advanced robotics. Take this opportunity to learn advanced programming techniques and hone the skills you started learning in Robotics 1.</w:t>
            </w:r>
          </w:p>
          <w:p w:rsidR="00FE0B2C" w:rsidRPr="00884491" w:rsidRDefault="00FE0B2C" w:rsidP="00D53BE6">
            <w:pPr>
              <w:rPr>
                <w:sz w:val="20"/>
                <w:szCs w:val="20"/>
              </w:rPr>
            </w:pPr>
            <w:r w:rsidRPr="00884491">
              <w:rPr>
                <w:sz w:val="20"/>
                <w:szCs w:val="20"/>
              </w:rPr>
              <w:t>Both Robotics 1 and Robotics 2 meet the requirements to replace your required computer class.</w:t>
            </w:r>
          </w:p>
        </w:tc>
      </w:tr>
      <w:tr w:rsidR="00FE0B2C" w:rsidRPr="00884491" w:rsidTr="00FE0B2C">
        <w:tc>
          <w:tcPr>
            <w:tcW w:w="1066" w:type="pct"/>
            <w:vAlign w:val="center"/>
          </w:tcPr>
          <w:p w:rsidR="00FE0B2C" w:rsidRPr="00884491" w:rsidRDefault="00FE0B2C" w:rsidP="00D53BE6">
            <w:pPr>
              <w:jc w:val="center"/>
            </w:pPr>
            <w:r w:rsidRPr="00884491">
              <w:t>COMPUTER 7</w:t>
            </w:r>
          </w:p>
        </w:tc>
        <w:tc>
          <w:tcPr>
            <w:tcW w:w="3934" w:type="pct"/>
          </w:tcPr>
          <w:p w:rsidR="00FE0B2C" w:rsidRPr="00884491" w:rsidRDefault="00FE0B2C" w:rsidP="00D53BE6">
            <w:pPr>
              <w:rPr>
                <w:sz w:val="20"/>
                <w:szCs w:val="20"/>
              </w:rPr>
            </w:pPr>
            <w:r w:rsidRPr="00884491">
              <w:rPr>
                <w:sz w:val="20"/>
                <w:szCs w:val="20"/>
              </w:rPr>
              <w:t>Target goals for the middle school technology program include computer literacy, writing and desktop publishing, information management, and information retrieval. Students will work on a variety of projects throughout the course.</w:t>
            </w:r>
          </w:p>
        </w:tc>
      </w:tr>
      <w:tr w:rsidR="00FE0B2C" w:rsidRPr="00884491" w:rsidTr="00FE0B2C">
        <w:tc>
          <w:tcPr>
            <w:tcW w:w="1066" w:type="pct"/>
            <w:vAlign w:val="center"/>
          </w:tcPr>
          <w:p w:rsidR="00FE0B2C" w:rsidRPr="00884491" w:rsidRDefault="00FE0B2C" w:rsidP="00D76619">
            <w:pPr>
              <w:jc w:val="center"/>
            </w:pPr>
            <w:r w:rsidRPr="00884491">
              <w:t xml:space="preserve">COMPUTER </w:t>
            </w:r>
            <w:r>
              <w:t>8</w:t>
            </w:r>
          </w:p>
        </w:tc>
        <w:tc>
          <w:tcPr>
            <w:tcW w:w="3934" w:type="pct"/>
          </w:tcPr>
          <w:p w:rsidR="00FE0B2C" w:rsidRPr="00884491" w:rsidRDefault="00FE0B2C" w:rsidP="00D53BE6">
            <w:pPr>
              <w:rPr>
                <w:sz w:val="20"/>
                <w:szCs w:val="20"/>
              </w:rPr>
            </w:pPr>
            <w:r w:rsidRPr="00884491">
              <w:rPr>
                <w:sz w:val="20"/>
                <w:szCs w:val="20"/>
              </w:rPr>
              <w:t>Target goals for the middle school technology program include computer literacy, writing and desktop publishing, information management, and information retrieval. Students will work on a variety of projects throughout the course.</w:t>
            </w:r>
          </w:p>
        </w:tc>
      </w:tr>
      <w:tr w:rsidR="00FE0B2C" w:rsidRPr="00884491" w:rsidTr="00FE0B2C">
        <w:tc>
          <w:tcPr>
            <w:tcW w:w="1066" w:type="pct"/>
            <w:vAlign w:val="center"/>
          </w:tcPr>
          <w:p w:rsidR="00FE0B2C" w:rsidRPr="00884491" w:rsidRDefault="00FE0B2C" w:rsidP="00D53BE6">
            <w:pPr>
              <w:jc w:val="center"/>
            </w:pPr>
            <w:r>
              <w:t xml:space="preserve">CODING / WEBPAGE DESIGN </w:t>
            </w:r>
          </w:p>
        </w:tc>
        <w:tc>
          <w:tcPr>
            <w:tcW w:w="3934" w:type="pct"/>
          </w:tcPr>
          <w:p w:rsidR="00FE0B2C" w:rsidRPr="00884491" w:rsidRDefault="00FE0B2C" w:rsidP="00D53BE6">
            <w:pPr>
              <w:rPr>
                <w:sz w:val="20"/>
                <w:szCs w:val="20"/>
              </w:rPr>
            </w:pPr>
            <w:r w:rsidRPr="00884491">
              <w:rPr>
                <w:sz w:val="20"/>
                <w:szCs w:val="20"/>
              </w:rPr>
              <w:t>Using online resources students will complete modules; each consists of five or six lessons that augment the educational outcomes of traditional science instruction to include computational thinking within engaging activities of modeling and simulation.</w:t>
            </w:r>
          </w:p>
        </w:tc>
      </w:tr>
    </w:tbl>
    <w:p w:rsidR="00D53BE6" w:rsidRDefault="00D53BE6" w:rsidP="00821BAF">
      <w:pPr>
        <w:rPr>
          <w:b/>
          <w:sz w:val="28"/>
        </w:rPr>
      </w:pPr>
    </w:p>
    <w:tbl>
      <w:tblPr>
        <w:tblStyle w:val="TableGrid"/>
        <w:tblW w:w="5000" w:type="pct"/>
        <w:tblLook w:val="04A0"/>
      </w:tblPr>
      <w:tblGrid>
        <w:gridCol w:w="2417"/>
        <w:gridCol w:w="8599"/>
      </w:tblGrid>
      <w:tr w:rsidR="00D53BE6" w:rsidRPr="00884491" w:rsidTr="00D53BE6">
        <w:trPr>
          <w:trHeight w:val="322"/>
        </w:trPr>
        <w:tc>
          <w:tcPr>
            <w:tcW w:w="5000" w:type="pct"/>
            <w:gridSpan w:val="2"/>
            <w:vMerge w:val="restart"/>
            <w:tcBorders>
              <w:top w:val="nil"/>
              <w:left w:val="nil"/>
            </w:tcBorders>
            <w:vAlign w:val="center"/>
          </w:tcPr>
          <w:p w:rsidR="00D53BE6" w:rsidRPr="00884491" w:rsidRDefault="00D53BE6" w:rsidP="00D53BE6">
            <w:pPr>
              <w:ind w:firstLine="720"/>
              <w:rPr>
                <w:b/>
                <w:sz w:val="28"/>
              </w:rPr>
            </w:pPr>
            <w:r w:rsidRPr="00884491">
              <w:rPr>
                <w:b/>
                <w:sz w:val="28"/>
              </w:rPr>
              <w:t>LIFE SKILLS</w:t>
            </w:r>
          </w:p>
        </w:tc>
      </w:tr>
      <w:tr w:rsidR="00D53BE6" w:rsidRPr="00884491" w:rsidTr="00D53BE6">
        <w:trPr>
          <w:trHeight w:val="276"/>
        </w:trPr>
        <w:tc>
          <w:tcPr>
            <w:tcW w:w="5000" w:type="pct"/>
            <w:gridSpan w:val="2"/>
            <w:vMerge/>
            <w:tcBorders>
              <w:left w:val="nil"/>
            </w:tcBorders>
            <w:vAlign w:val="center"/>
          </w:tcPr>
          <w:p w:rsidR="00D53BE6" w:rsidRPr="00884491" w:rsidRDefault="00D53BE6" w:rsidP="00D53BE6"/>
        </w:tc>
      </w:tr>
      <w:tr w:rsidR="00D53BE6" w:rsidRPr="00884491" w:rsidTr="00D53BE6">
        <w:tc>
          <w:tcPr>
            <w:tcW w:w="1097" w:type="pct"/>
            <w:vAlign w:val="center"/>
          </w:tcPr>
          <w:p w:rsidR="00D53BE6" w:rsidRPr="00884491" w:rsidRDefault="00D53BE6" w:rsidP="00D53BE6">
            <w:pPr>
              <w:jc w:val="center"/>
            </w:pPr>
            <w:r w:rsidRPr="00884491">
              <w:t>JUNIOR ACHIEVEMENT</w:t>
            </w:r>
            <w:r w:rsidRPr="00884491">
              <w:rPr>
                <w:sz w:val="28"/>
              </w:rPr>
              <w:t xml:space="preserve"> </w:t>
            </w:r>
            <w:r>
              <w:rPr>
                <w:sz w:val="28"/>
              </w:rPr>
              <w:t>(7</w:t>
            </w:r>
            <w:r w:rsidRPr="00FE0B2C">
              <w:rPr>
                <w:sz w:val="28"/>
                <w:vertAlign w:val="superscript"/>
              </w:rPr>
              <w:t>th</w:t>
            </w:r>
            <w:r>
              <w:rPr>
                <w:sz w:val="28"/>
              </w:rPr>
              <w:t xml:space="preserve"> Grade Only)</w:t>
            </w:r>
          </w:p>
        </w:tc>
        <w:tc>
          <w:tcPr>
            <w:tcW w:w="3903" w:type="pct"/>
          </w:tcPr>
          <w:p w:rsidR="00D53BE6" w:rsidRPr="00884491" w:rsidRDefault="00D53BE6" w:rsidP="00D53BE6">
            <w:pPr>
              <w:rPr>
                <w:sz w:val="20"/>
                <w:szCs w:val="20"/>
              </w:rPr>
            </w:pPr>
            <w:r w:rsidRPr="00884491">
              <w:rPr>
                <w:rStyle w:val="Emphasis"/>
                <w:b/>
                <w:sz w:val="20"/>
                <w:szCs w:val="20"/>
                <w:shd w:val="clear" w:color="auto" w:fill="FFFFFF"/>
              </w:rPr>
              <w:t>A Global Marketplace</w:t>
            </w:r>
            <w:r w:rsidRPr="00884491">
              <w:rPr>
                <w:rStyle w:val="apple-converted-space"/>
                <w:sz w:val="20"/>
                <w:szCs w:val="20"/>
                <w:shd w:val="clear" w:color="auto" w:fill="FFFFFF"/>
              </w:rPr>
              <w:t> </w:t>
            </w:r>
            <w:r w:rsidRPr="00884491">
              <w:rPr>
                <w:sz w:val="20"/>
                <w:szCs w:val="20"/>
                <w:shd w:val="clear" w:color="auto" w:fill="FFFFFF"/>
              </w:rPr>
              <w:t>takes students on a spin around the world. Students learn the products they use every day, like their backpacks and sneakers, might use raw material from one country, be assembled in another, and sold from Peking to Chicago. The program helps students understand how goods flow through various economies and the effect globalization has on their lives.</w:t>
            </w:r>
          </w:p>
        </w:tc>
      </w:tr>
      <w:tr w:rsidR="00D53BE6" w:rsidRPr="00884491" w:rsidTr="00D53BE6">
        <w:tc>
          <w:tcPr>
            <w:tcW w:w="1097" w:type="pct"/>
            <w:vAlign w:val="center"/>
          </w:tcPr>
          <w:p w:rsidR="00D53BE6" w:rsidRPr="00884491" w:rsidRDefault="00D53BE6" w:rsidP="00D53BE6">
            <w:pPr>
              <w:jc w:val="center"/>
            </w:pPr>
            <w:r>
              <w:t>SURVIVING HIGH SCHOOL (8</w:t>
            </w:r>
            <w:r w:rsidRPr="00FE0B2C">
              <w:rPr>
                <w:vertAlign w:val="superscript"/>
              </w:rPr>
              <w:t>th</w:t>
            </w:r>
            <w:r>
              <w:t xml:space="preserve"> Graders only)</w:t>
            </w:r>
          </w:p>
        </w:tc>
        <w:tc>
          <w:tcPr>
            <w:tcW w:w="3903" w:type="pct"/>
          </w:tcPr>
          <w:p w:rsidR="00D53BE6" w:rsidRPr="00884491" w:rsidRDefault="00D53BE6" w:rsidP="00D53BE6">
            <w:pPr>
              <w:rPr>
                <w:sz w:val="20"/>
                <w:szCs w:val="20"/>
              </w:rPr>
            </w:pPr>
            <w:r>
              <w:rPr>
                <w:sz w:val="20"/>
                <w:szCs w:val="20"/>
              </w:rPr>
              <w:t>Next year is a big year! You have mastered your grade school and middle school educational lives, now it is time to prepare for the next step! This class will go over valuable life skills to prepare you for the big jump to hi</w:t>
            </w:r>
            <w:r w:rsidR="002D7E4F">
              <w:rPr>
                <w:sz w:val="20"/>
                <w:szCs w:val="20"/>
              </w:rPr>
              <w:t xml:space="preserve">gh school. </w:t>
            </w:r>
            <w:r>
              <w:rPr>
                <w:vanish/>
                <w:sz w:val="20"/>
                <w:szCs w:val="20"/>
              </w:rPr>
              <w:t xml:space="preserve">   G / WEBPAGE DESIGN 8________</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p>
        </w:tc>
      </w:tr>
      <w:tr w:rsidR="00D53BE6" w:rsidRPr="00884491" w:rsidTr="00D53BE6">
        <w:tc>
          <w:tcPr>
            <w:tcW w:w="1097" w:type="pct"/>
            <w:vAlign w:val="center"/>
          </w:tcPr>
          <w:p w:rsidR="00D53BE6" w:rsidRPr="00884491" w:rsidRDefault="00D53BE6" w:rsidP="00D53BE6">
            <w:pPr>
              <w:jc w:val="center"/>
            </w:pPr>
            <w:r w:rsidRPr="00884491">
              <w:t>YEARBOOK</w:t>
            </w:r>
          </w:p>
        </w:tc>
        <w:tc>
          <w:tcPr>
            <w:tcW w:w="3903" w:type="pct"/>
          </w:tcPr>
          <w:p w:rsidR="00D53BE6" w:rsidRPr="00884491" w:rsidRDefault="00D53BE6" w:rsidP="00D53BE6">
            <w:pPr>
              <w:rPr>
                <w:rStyle w:val="apple-style-span"/>
                <w:sz w:val="20"/>
                <w:szCs w:val="20"/>
              </w:rPr>
            </w:pPr>
            <w:r w:rsidRPr="00884491">
              <w:rPr>
                <w:sz w:val="20"/>
                <w:szCs w:val="20"/>
              </w:rPr>
              <w:t>Each year, a group of students from St. Timothy School, along with an advisor, design a school yearbook. Artists, photographers, graphic designers, and layout specialists are all needed for this large undertaking. Join the group and spend your elective time learning the inner workings of how your yearbook gets put together. Leave your creative mark on this year’s memories!</w:t>
            </w:r>
          </w:p>
        </w:tc>
      </w:tr>
    </w:tbl>
    <w:p w:rsidR="00D53BE6" w:rsidRDefault="00D53BE6" w:rsidP="00821BAF">
      <w:pPr>
        <w:rPr>
          <w:b/>
          <w:sz w:val="28"/>
        </w:rPr>
      </w:pPr>
    </w:p>
    <w:tbl>
      <w:tblPr>
        <w:tblStyle w:val="TableGrid"/>
        <w:tblpPr w:leftFromText="180" w:rightFromText="180" w:vertAnchor="page" w:horzAnchor="margin" w:tblpY="824"/>
        <w:tblW w:w="5000" w:type="pct"/>
        <w:tblLook w:val="04A0"/>
      </w:tblPr>
      <w:tblGrid>
        <w:gridCol w:w="2089"/>
        <w:gridCol w:w="8927"/>
      </w:tblGrid>
      <w:tr w:rsidR="007C0AAA" w:rsidRPr="00884491" w:rsidTr="007C0AAA">
        <w:trPr>
          <w:trHeight w:val="322"/>
        </w:trPr>
        <w:tc>
          <w:tcPr>
            <w:tcW w:w="5000" w:type="pct"/>
            <w:gridSpan w:val="2"/>
            <w:vMerge w:val="restart"/>
            <w:tcBorders>
              <w:top w:val="nil"/>
              <w:left w:val="nil"/>
            </w:tcBorders>
            <w:vAlign w:val="center"/>
          </w:tcPr>
          <w:p w:rsidR="007C0AAA" w:rsidRPr="00884491" w:rsidRDefault="007C0AAA" w:rsidP="007C0AAA">
            <w:pPr>
              <w:ind w:firstLine="720"/>
              <w:rPr>
                <w:b/>
                <w:sz w:val="28"/>
              </w:rPr>
            </w:pPr>
            <w:r>
              <w:rPr>
                <w:b/>
                <w:sz w:val="28"/>
              </w:rPr>
              <w:lastRenderedPageBreak/>
              <w:t>ACADEMIC GROWTH</w:t>
            </w:r>
          </w:p>
        </w:tc>
      </w:tr>
      <w:tr w:rsidR="007C0AAA" w:rsidRPr="00884491" w:rsidTr="007C0AAA">
        <w:trPr>
          <w:trHeight w:val="276"/>
        </w:trPr>
        <w:tc>
          <w:tcPr>
            <w:tcW w:w="5000" w:type="pct"/>
            <w:gridSpan w:val="2"/>
            <w:vMerge/>
            <w:tcBorders>
              <w:left w:val="nil"/>
            </w:tcBorders>
            <w:vAlign w:val="center"/>
          </w:tcPr>
          <w:p w:rsidR="007C0AAA" w:rsidRPr="00884491" w:rsidRDefault="007C0AAA" w:rsidP="007C0AAA"/>
        </w:tc>
      </w:tr>
      <w:tr w:rsidR="007C0AAA" w:rsidRPr="00884491" w:rsidTr="007C0AAA">
        <w:tc>
          <w:tcPr>
            <w:tcW w:w="948" w:type="pct"/>
            <w:vAlign w:val="center"/>
          </w:tcPr>
          <w:p w:rsidR="007C0AAA" w:rsidRPr="00884491" w:rsidRDefault="007C0AAA" w:rsidP="007C0AAA">
            <w:pPr>
              <w:jc w:val="center"/>
            </w:pPr>
            <w:r>
              <w:t>STEM</w:t>
            </w:r>
          </w:p>
        </w:tc>
        <w:tc>
          <w:tcPr>
            <w:tcW w:w="4052" w:type="pct"/>
          </w:tcPr>
          <w:p w:rsidR="007C0AAA" w:rsidRPr="00FE0B2C" w:rsidRDefault="007C0AAA" w:rsidP="007C0AAA">
            <w:pPr>
              <w:rPr>
                <w:sz w:val="20"/>
                <w:szCs w:val="20"/>
              </w:rPr>
            </w:pPr>
            <w:r w:rsidRPr="00FE0B2C">
              <w:rPr>
                <w:color w:val="000000"/>
                <w:sz w:val="20"/>
                <w:szCs w:val="20"/>
                <w:shd w:val="clear" w:color="auto" w:fill="FFFFFF"/>
              </w:rPr>
              <w:t xml:space="preserve">The </w:t>
            </w:r>
            <w:r w:rsidRPr="00FE0B2C">
              <w:rPr>
                <w:rStyle w:val="il"/>
                <w:color w:val="000000"/>
                <w:sz w:val="20"/>
                <w:szCs w:val="20"/>
                <w:shd w:val="clear" w:color="auto" w:fill="FFFFFF"/>
              </w:rPr>
              <w:t>STEM</w:t>
            </w:r>
            <w:r w:rsidRPr="00FE0B2C">
              <w:rPr>
                <w:color w:val="000000"/>
                <w:sz w:val="20"/>
                <w:szCs w:val="20"/>
                <w:shd w:val="clear" w:color="auto" w:fill="FFFFFF"/>
              </w:rPr>
              <w:t xml:space="preserve"> elective will focus on a variety of </w:t>
            </w:r>
            <w:r w:rsidRPr="00FE0B2C">
              <w:rPr>
                <w:rStyle w:val="il"/>
                <w:color w:val="000000"/>
                <w:sz w:val="20"/>
                <w:szCs w:val="20"/>
                <w:shd w:val="clear" w:color="auto" w:fill="FFFFFF"/>
              </w:rPr>
              <w:t>STEM</w:t>
            </w:r>
            <w:r w:rsidRPr="00FE0B2C">
              <w:rPr>
                <w:color w:val="000000"/>
                <w:sz w:val="20"/>
                <w:szCs w:val="20"/>
                <w:shd w:val="clear" w:color="auto" w:fill="FFFFFF"/>
              </w:rPr>
              <w:t xml:space="preserve"> (Science, Technology, Engineering, and Math) projects. Requirements: be willing to communicate, collaborate, </w:t>
            </w:r>
            <w:proofErr w:type="gramStart"/>
            <w:r w:rsidRPr="00FE0B2C">
              <w:rPr>
                <w:color w:val="000000"/>
                <w:sz w:val="20"/>
                <w:szCs w:val="20"/>
                <w:shd w:val="clear" w:color="auto" w:fill="FFFFFF"/>
              </w:rPr>
              <w:t>think</w:t>
            </w:r>
            <w:proofErr w:type="gramEnd"/>
            <w:r w:rsidRPr="00FE0B2C">
              <w:rPr>
                <w:color w:val="000000"/>
                <w:sz w:val="20"/>
                <w:szCs w:val="20"/>
                <w:shd w:val="clear" w:color="auto" w:fill="FFFFFF"/>
              </w:rPr>
              <w:t xml:space="preserve"> critically and creatively.</w:t>
            </w:r>
          </w:p>
        </w:tc>
      </w:tr>
      <w:tr w:rsidR="007C0AAA" w:rsidRPr="00884491" w:rsidTr="007C0AAA">
        <w:tc>
          <w:tcPr>
            <w:tcW w:w="948" w:type="pct"/>
            <w:vAlign w:val="center"/>
          </w:tcPr>
          <w:p w:rsidR="007C0AAA" w:rsidRPr="00884491" w:rsidRDefault="007C0AAA" w:rsidP="007C0AAA">
            <w:pPr>
              <w:jc w:val="center"/>
            </w:pPr>
            <w:r>
              <w:t>PURSUING EXCELLENCE</w:t>
            </w:r>
          </w:p>
        </w:tc>
        <w:tc>
          <w:tcPr>
            <w:tcW w:w="4052" w:type="pct"/>
          </w:tcPr>
          <w:p w:rsidR="007C0AAA" w:rsidRPr="00884491" w:rsidRDefault="007C0AAA" w:rsidP="007C0AAA">
            <w:pPr>
              <w:rPr>
                <w:sz w:val="20"/>
                <w:szCs w:val="20"/>
              </w:rPr>
            </w:pPr>
            <w:r>
              <w:rPr>
                <w:sz w:val="20"/>
                <w:szCs w:val="20"/>
              </w:rPr>
              <w:t>This elective will give students the opportunity to focus on new projects that they find interesting. Have the freedom to create, explore, imagine, and design your own educational path. Teachers will be on hand to help students with their projects, or with current or past class lessons the students are struggling</w:t>
            </w:r>
            <w:proofErr w:type="gramStart"/>
            <w:r>
              <w:rPr>
                <w:sz w:val="20"/>
                <w:szCs w:val="20"/>
              </w:rPr>
              <w:t>..</w:t>
            </w:r>
            <w:proofErr w:type="gramEnd"/>
            <w:r>
              <w:rPr>
                <w:sz w:val="20"/>
                <w:szCs w:val="20"/>
              </w:rPr>
              <w:t xml:space="preserve"> </w:t>
            </w:r>
          </w:p>
        </w:tc>
      </w:tr>
      <w:tr w:rsidR="007C0AAA" w:rsidRPr="00884491" w:rsidTr="007C0AAA">
        <w:tc>
          <w:tcPr>
            <w:tcW w:w="948" w:type="pct"/>
            <w:vAlign w:val="center"/>
          </w:tcPr>
          <w:p w:rsidR="007C0AAA" w:rsidRPr="00884491" w:rsidRDefault="007C0AAA" w:rsidP="007C0AAA">
            <w:pPr>
              <w:jc w:val="center"/>
            </w:pPr>
            <w:r>
              <w:t>RESEARCH</w:t>
            </w:r>
          </w:p>
        </w:tc>
        <w:tc>
          <w:tcPr>
            <w:tcW w:w="4052" w:type="pct"/>
          </w:tcPr>
          <w:p w:rsidR="007C0AAA" w:rsidRPr="00884491" w:rsidRDefault="007C0AAA" w:rsidP="007C0AAA">
            <w:pPr>
              <w:rPr>
                <w:rStyle w:val="apple-style-span"/>
                <w:sz w:val="20"/>
                <w:szCs w:val="20"/>
              </w:rPr>
            </w:pPr>
            <w:r>
              <w:rPr>
                <w:rStyle w:val="apple-style-span"/>
                <w:sz w:val="20"/>
                <w:szCs w:val="20"/>
              </w:rPr>
              <w:t>Use our online databases to explore and learn about interesting topics. This class will give you the skills to find reliable information using numerous techniques that will help you with any project in other classes for the rest of your life! A valuable skill to have for any student or lifelong learner!</w:t>
            </w:r>
          </w:p>
        </w:tc>
      </w:tr>
      <w:tr w:rsidR="007C0AAA" w:rsidRPr="00884491" w:rsidTr="007C0AAA">
        <w:tc>
          <w:tcPr>
            <w:tcW w:w="948" w:type="pct"/>
            <w:vAlign w:val="center"/>
          </w:tcPr>
          <w:p w:rsidR="007C0AAA" w:rsidRDefault="007C0AAA" w:rsidP="007C0AAA">
            <w:pPr>
              <w:jc w:val="center"/>
            </w:pPr>
            <w:r>
              <w:t>NOVEL IN 30 DAYS</w:t>
            </w:r>
          </w:p>
        </w:tc>
        <w:tc>
          <w:tcPr>
            <w:tcW w:w="4052" w:type="pct"/>
          </w:tcPr>
          <w:p w:rsidR="007C0AAA" w:rsidRPr="00087147" w:rsidRDefault="007C0AAA" w:rsidP="007C0AAA">
            <w:pPr>
              <w:rPr>
                <w:rStyle w:val="apple-style-span"/>
                <w:sz w:val="20"/>
                <w:szCs w:val="20"/>
              </w:rPr>
            </w:pPr>
            <w:r w:rsidRPr="00087147">
              <w:rPr>
                <w:color w:val="000000"/>
                <w:sz w:val="20"/>
                <w:szCs w:val="20"/>
                <w:shd w:val="clear" w:color="auto" w:fill="FFFFFF"/>
              </w:rPr>
              <w:t>The National Novel Writing Month's Young Writers Program makes writing fun for students because of, not despite, its audacious goal: kids must pen a novel in a month. This carefree approach encourages writers to take imaginative risks and truly enjoy their work.</w:t>
            </w:r>
            <w:r w:rsidRPr="00087147">
              <w:rPr>
                <w:rStyle w:val="apple-converted-space"/>
                <w:color w:val="000000"/>
                <w:sz w:val="20"/>
                <w:szCs w:val="20"/>
                <w:shd w:val="clear" w:color="auto" w:fill="FFFFFF"/>
              </w:rPr>
              <w:t> </w:t>
            </w:r>
          </w:p>
        </w:tc>
      </w:tr>
      <w:tr w:rsidR="00967FF9" w:rsidRPr="00884491" w:rsidTr="007C0AAA">
        <w:tc>
          <w:tcPr>
            <w:tcW w:w="948" w:type="pct"/>
            <w:vAlign w:val="center"/>
          </w:tcPr>
          <w:p w:rsidR="00967FF9" w:rsidRPr="00884491" w:rsidRDefault="00967FF9" w:rsidP="00967FF9">
            <w:pPr>
              <w:jc w:val="center"/>
            </w:pPr>
            <w:r w:rsidRPr="00884491">
              <w:t>WORLD LANGUAGE</w:t>
            </w:r>
          </w:p>
        </w:tc>
        <w:tc>
          <w:tcPr>
            <w:tcW w:w="4052" w:type="pct"/>
          </w:tcPr>
          <w:p w:rsidR="00967FF9" w:rsidRPr="005428FA" w:rsidRDefault="00967FF9" w:rsidP="00967FF9">
            <w:pPr>
              <w:rPr>
                <w:sz w:val="20"/>
                <w:szCs w:val="20"/>
              </w:rPr>
            </w:pPr>
            <w:r w:rsidRPr="005428FA">
              <w:rPr>
                <w:sz w:val="20"/>
                <w:szCs w:val="20"/>
              </w:rPr>
              <w:t>This class would be especially helpful for students who would like to consider taking a language other than Spanish in High School. The course begins with an introduction to the development of English, then give</w:t>
            </w:r>
            <w:r>
              <w:rPr>
                <w:sz w:val="20"/>
                <w:szCs w:val="20"/>
              </w:rPr>
              <w:t>s</w:t>
            </w:r>
            <w:r w:rsidRPr="005428FA">
              <w:rPr>
                <w:sz w:val="20"/>
                <w:szCs w:val="20"/>
              </w:rPr>
              <w:t xml:space="preserve"> students exposure to a variety of lang</w:t>
            </w:r>
            <w:r>
              <w:rPr>
                <w:sz w:val="20"/>
                <w:szCs w:val="20"/>
              </w:rPr>
              <w:t>uages: German, French, Italian</w:t>
            </w:r>
            <w:r w:rsidRPr="005428FA">
              <w:rPr>
                <w:sz w:val="20"/>
                <w:szCs w:val="20"/>
              </w:rPr>
              <w:t>, Greek, American Sign Language, and Hawaiian, culminating in the development of their own language. We examine the structure of the language, culture and sociolinguistic norms associated with the various languages.</w:t>
            </w:r>
          </w:p>
        </w:tc>
      </w:tr>
    </w:tbl>
    <w:p w:rsidR="00D53BE6" w:rsidRPr="00944460" w:rsidRDefault="00D53BE6" w:rsidP="00821BAF">
      <w:pPr>
        <w:rPr>
          <w:b/>
          <w:sz w:val="28"/>
        </w:rPr>
      </w:pPr>
    </w:p>
    <w:tbl>
      <w:tblPr>
        <w:tblStyle w:val="TableGrid"/>
        <w:tblpPr w:leftFromText="180" w:rightFromText="180" w:vertAnchor="text" w:tblpXSpec="center" w:tblpY="1"/>
        <w:tblOverlap w:val="never"/>
        <w:tblW w:w="5000" w:type="pct"/>
        <w:jc w:val="center"/>
        <w:tblLook w:val="04A0"/>
      </w:tblPr>
      <w:tblGrid>
        <w:gridCol w:w="2529"/>
        <w:gridCol w:w="280"/>
        <w:gridCol w:w="8207"/>
      </w:tblGrid>
      <w:tr w:rsidR="00D53BE6" w:rsidRPr="00884491" w:rsidTr="00D53BE6">
        <w:trPr>
          <w:trHeight w:val="322"/>
          <w:jc w:val="center"/>
        </w:trPr>
        <w:tc>
          <w:tcPr>
            <w:tcW w:w="5000" w:type="pct"/>
            <w:gridSpan w:val="3"/>
            <w:vMerge w:val="restart"/>
            <w:tcBorders>
              <w:top w:val="nil"/>
              <w:left w:val="nil"/>
            </w:tcBorders>
            <w:vAlign w:val="center"/>
          </w:tcPr>
          <w:p w:rsidR="00D53BE6" w:rsidRPr="00884491" w:rsidRDefault="00D53BE6" w:rsidP="007C0AAA">
            <w:pPr>
              <w:ind w:firstLine="720"/>
              <w:rPr>
                <w:b/>
                <w:sz w:val="28"/>
              </w:rPr>
            </w:pPr>
            <w:r w:rsidRPr="00884491">
              <w:rPr>
                <w:b/>
                <w:sz w:val="28"/>
              </w:rPr>
              <w:t xml:space="preserve">ATHLETICS </w:t>
            </w:r>
          </w:p>
        </w:tc>
      </w:tr>
      <w:tr w:rsidR="00D53BE6" w:rsidRPr="00884491" w:rsidTr="00D53BE6">
        <w:trPr>
          <w:trHeight w:val="276"/>
          <w:jc w:val="center"/>
        </w:trPr>
        <w:tc>
          <w:tcPr>
            <w:tcW w:w="5000" w:type="pct"/>
            <w:gridSpan w:val="3"/>
            <w:vMerge/>
            <w:tcBorders>
              <w:left w:val="nil"/>
            </w:tcBorders>
            <w:vAlign w:val="center"/>
          </w:tcPr>
          <w:p w:rsidR="00D53BE6" w:rsidRPr="00884491" w:rsidRDefault="00D53BE6" w:rsidP="00D53BE6"/>
        </w:tc>
      </w:tr>
      <w:tr w:rsidR="00D53BE6" w:rsidRPr="00884491" w:rsidTr="00087147">
        <w:trPr>
          <w:jc w:val="center"/>
        </w:trPr>
        <w:tc>
          <w:tcPr>
            <w:tcW w:w="1275" w:type="pct"/>
            <w:gridSpan w:val="2"/>
            <w:vAlign w:val="center"/>
          </w:tcPr>
          <w:p w:rsidR="00D53BE6" w:rsidRPr="00884491" w:rsidRDefault="00D53BE6" w:rsidP="00D53BE6">
            <w:pPr>
              <w:jc w:val="center"/>
              <w:rPr>
                <w:sz w:val="28"/>
              </w:rPr>
            </w:pPr>
            <w:r w:rsidRPr="00884491">
              <w:rPr>
                <w:sz w:val="28"/>
              </w:rPr>
              <w:t>ULTIMATE SPORTS</w:t>
            </w:r>
          </w:p>
        </w:tc>
        <w:tc>
          <w:tcPr>
            <w:tcW w:w="3725" w:type="pct"/>
          </w:tcPr>
          <w:p w:rsidR="00D53BE6" w:rsidRPr="00884491" w:rsidRDefault="00D53BE6" w:rsidP="00D53BE6">
            <w:pPr>
              <w:rPr>
                <w:sz w:val="20"/>
                <w:szCs w:val="20"/>
              </w:rPr>
            </w:pPr>
            <w:r w:rsidRPr="00884491">
              <w:rPr>
                <w:sz w:val="20"/>
                <w:szCs w:val="20"/>
              </w:rPr>
              <w:t>Each day is a new competition and a new game. Explore and play a variety of sports in a competitive atmosphere with your classmates.</w:t>
            </w:r>
          </w:p>
        </w:tc>
      </w:tr>
      <w:tr w:rsidR="00D53BE6" w:rsidRPr="00884491" w:rsidTr="00087147">
        <w:trPr>
          <w:jc w:val="center"/>
        </w:trPr>
        <w:tc>
          <w:tcPr>
            <w:tcW w:w="1275" w:type="pct"/>
            <w:gridSpan w:val="2"/>
            <w:vAlign w:val="center"/>
          </w:tcPr>
          <w:p w:rsidR="00D53BE6" w:rsidRPr="00FE0B2C" w:rsidRDefault="00D53BE6" w:rsidP="00D53BE6">
            <w:pPr>
              <w:jc w:val="center"/>
              <w:rPr>
                <w:sz w:val="28"/>
                <w:szCs w:val="28"/>
              </w:rPr>
            </w:pPr>
            <w:r w:rsidRPr="00FE0B2C">
              <w:rPr>
                <w:sz w:val="28"/>
                <w:szCs w:val="28"/>
              </w:rPr>
              <w:t>ATHLETIC FITNESS</w:t>
            </w:r>
          </w:p>
        </w:tc>
        <w:tc>
          <w:tcPr>
            <w:tcW w:w="3725" w:type="pct"/>
          </w:tcPr>
          <w:p w:rsidR="00D53BE6" w:rsidRPr="00FE0B2C" w:rsidRDefault="00D53BE6" w:rsidP="00D53BE6">
            <w:pPr>
              <w:rPr>
                <w:sz w:val="20"/>
                <w:szCs w:val="20"/>
              </w:rPr>
            </w:pPr>
            <w:r w:rsidRPr="00FE0B2C">
              <w:rPr>
                <w:color w:val="000000"/>
                <w:sz w:val="20"/>
                <w:szCs w:val="20"/>
              </w:rPr>
              <w:t xml:space="preserve">Become a stronger athlete and have some fun. Join Ms. </w:t>
            </w:r>
            <w:proofErr w:type="gramStart"/>
            <w:r w:rsidRPr="00FE0B2C">
              <w:rPr>
                <w:color w:val="000000"/>
                <w:sz w:val="20"/>
                <w:szCs w:val="20"/>
              </w:rPr>
              <w:t>Cat’s  Aerobics</w:t>
            </w:r>
            <w:proofErr w:type="gramEnd"/>
            <w:r w:rsidRPr="00FE0B2C">
              <w:rPr>
                <w:color w:val="000000"/>
                <w:sz w:val="20"/>
                <w:szCs w:val="20"/>
              </w:rPr>
              <w:t xml:space="preserve">, Light Weight Training, and Free Choice Games. We will target upper and lower body muscles as we train, </w:t>
            </w:r>
            <w:r w:rsidR="00087147" w:rsidRPr="00FE0B2C">
              <w:rPr>
                <w:color w:val="000000"/>
                <w:sz w:val="20"/>
                <w:szCs w:val="20"/>
              </w:rPr>
              <w:t>and then</w:t>
            </w:r>
            <w:r w:rsidRPr="00FE0B2C">
              <w:rPr>
                <w:color w:val="000000"/>
                <w:sz w:val="20"/>
                <w:szCs w:val="20"/>
              </w:rPr>
              <w:t xml:space="preserve"> reward ourselves with Free Choice Games such as Badminton and Mat, Dodge, and Handball. Learn exercises that you can use to decompress, stay fit, and improve muscular and cardiovascular health.</w:t>
            </w:r>
          </w:p>
        </w:tc>
      </w:tr>
      <w:tr w:rsidR="00D53BE6" w:rsidRPr="00884491" w:rsidTr="00D53BE6">
        <w:trPr>
          <w:jc w:val="center"/>
        </w:trPr>
        <w:tc>
          <w:tcPr>
            <w:tcW w:w="5000" w:type="pct"/>
            <w:gridSpan w:val="3"/>
            <w:tcBorders>
              <w:top w:val="nil"/>
              <w:left w:val="nil"/>
              <w:bottom w:val="nil"/>
              <w:right w:val="nil"/>
            </w:tcBorders>
            <w:vAlign w:val="center"/>
          </w:tcPr>
          <w:p w:rsidR="00D53BE6" w:rsidRPr="00884491" w:rsidRDefault="00D53BE6" w:rsidP="00D53BE6">
            <w:pPr>
              <w:ind w:firstLine="720"/>
              <w:rPr>
                <w:b/>
                <w:sz w:val="28"/>
              </w:rPr>
            </w:pPr>
          </w:p>
        </w:tc>
      </w:tr>
      <w:tr w:rsidR="00D53BE6" w:rsidRPr="00884491" w:rsidTr="00D53BE6">
        <w:trPr>
          <w:trHeight w:val="322"/>
          <w:jc w:val="center"/>
        </w:trPr>
        <w:tc>
          <w:tcPr>
            <w:tcW w:w="5000" w:type="pct"/>
            <w:gridSpan w:val="3"/>
            <w:vMerge w:val="restart"/>
            <w:tcBorders>
              <w:top w:val="nil"/>
              <w:left w:val="nil"/>
            </w:tcBorders>
            <w:vAlign w:val="center"/>
          </w:tcPr>
          <w:p w:rsidR="00D53BE6" w:rsidRPr="00884491" w:rsidRDefault="00967FF9" w:rsidP="00967FF9">
            <w:pPr>
              <w:ind w:firstLine="720"/>
              <w:rPr>
                <w:b/>
                <w:sz w:val="28"/>
              </w:rPr>
            </w:pPr>
            <w:r>
              <w:rPr>
                <w:b/>
                <w:sz w:val="28"/>
              </w:rPr>
              <w:t>MUSIC &amp; PERFORMANCE</w:t>
            </w:r>
          </w:p>
        </w:tc>
      </w:tr>
      <w:tr w:rsidR="00D53BE6" w:rsidRPr="00884491" w:rsidTr="00D53BE6">
        <w:trPr>
          <w:trHeight w:val="230"/>
          <w:jc w:val="center"/>
        </w:trPr>
        <w:tc>
          <w:tcPr>
            <w:tcW w:w="5000" w:type="pct"/>
            <w:gridSpan w:val="3"/>
            <w:vMerge/>
            <w:tcBorders>
              <w:left w:val="nil"/>
            </w:tcBorders>
            <w:vAlign w:val="center"/>
          </w:tcPr>
          <w:p w:rsidR="00D53BE6" w:rsidRPr="00884491" w:rsidRDefault="00D53BE6" w:rsidP="00D53BE6">
            <w:pPr>
              <w:rPr>
                <w:sz w:val="20"/>
                <w:szCs w:val="20"/>
              </w:rPr>
            </w:pP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MIDDLE SCHOOL CHOIR</w:t>
            </w:r>
          </w:p>
        </w:tc>
        <w:tc>
          <w:tcPr>
            <w:tcW w:w="3852" w:type="pct"/>
            <w:gridSpan w:val="2"/>
          </w:tcPr>
          <w:p w:rsidR="00D53BE6" w:rsidRPr="005428FA" w:rsidRDefault="00D53BE6" w:rsidP="00D53BE6">
            <w:pPr>
              <w:rPr>
                <w:sz w:val="20"/>
                <w:szCs w:val="20"/>
              </w:rPr>
            </w:pPr>
            <w:r w:rsidRPr="005428FA">
              <w:rPr>
                <w:sz w:val="20"/>
                <w:szCs w:val="20"/>
                <w:shd w:val="clear" w:color="auto" w:fill="FFFFFF"/>
              </w:rPr>
              <w:t>In this class, students will learn to sing in a group.  We will learn about breathing, posture, and diction and will sing repertoire over a wide range of musical eras and styles.  Bring a black binder.</w:t>
            </w: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BEGINNING KEYBOARD</w:t>
            </w:r>
          </w:p>
        </w:tc>
        <w:tc>
          <w:tcPr>
            <w:tcW w:w="3852" w:type="pct"/>
            <w:gridSpan w:val="2"/>
          </w:tcPr>
          <w:p w:rsidR="00D53BE6" w:rsidRPr="005428FA" w:rsidRDefault="00D53BE6" w:rsidP="00D53BE6">
            <w:pPr>
              <w:rPr>
                <w:sz w:val="20"/>
                <w:szCs w:val="20"/>
              </w:rPr>
            </w:pPr>
            <w:r w:rsidRPr="005428FA">
              <w:rPr>
                <w:sz w:val="20"/>
                <w:szCs w:val="20"/>
                <w:shd w:val="clear" w:color="auto" w:fill="FFFFFF"/>
              </w:rPr>
              <w:t>(Maximum of 8 students) In this class, we will learn piano basics starting with the staff, introduction to chords, simple melodies and harmonies with two hands, and eventually perform a song for the class.  For beginner pianists only.  Not for experienced pianists.</w:t>
            </w: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HISTORY OF ROCK AND ROLL</w:t>
            </w:r>
          </w:p>
        </w:tc>
        <w:tc>
          <w:tcPr>
            <w:tcW w:w="3852" w:type="pct"/>
            <w:gridSpan w:val="2"/>
          </w:tcPr>
          <w:p w:rsidR="00D53BE6" w:rsidRPr="005428FA" w:rsidRDefault="00D53BE6" w:rsidP="00D53BE6">
            <w:pPr>
              <w:rPr>
                <w:sz w:val="20"/>
                <w:szCs w:val="20"/>
              </w:rPr>
            </w:pPr>
            <w:r w:rsidRPr="005428FA">
              <w:rPr>
                <w:sz w:val="20"/>
                <w:szCs w:val="20"/>
                <w:shd w:val="clear" w:color="auto" w:fill="FFFFFF"/>
              </w:rPr>
              <w:t>In this class, we will experience rock and roll decade by decade from the 1950's to today.  Learn about important events in rock history and listen to hit songs by legends such as Elvis, the Supremes, and U2 just to name a few.  In addition, we'll further explore artists of your choice.   Bring a notebook and a binder.</w:t>
            </w:r>
          </w:p>
        </w:tc>
      </w:tr>
      <w:tr w:rsidR="00087147" w:rsidRPr="00884491" w:rsidTr="00D53BE6">
        <w:trPr>
          <w:trHeight w:val="566"/>
          <w:jc w:val="center"/>
        </w:trPr>
        <w:tc>
          <w:tcPr>
            <w:tcW w:w="1148" w:type="pct"/>
            <w:vAlign w:val="center"/>
          </w:tcPr>
          <w:p w:rsidR="00087147" w:rsidRPr="009E5803" w:rsidRDefault="00087147" w:rsidP="00B607F8">
            <w:pPr>
              <w:jc w:val="center"/>
            </w:pPr>
            <w:r w:rsidRPr="009E5803">
              <w:t>MUSIC AROUND THE WORLD</w:t>
            </w:r>
          </w:p>
        </w:tc>
        <w:tc>
          <w:tcPr>
            <w:tcW w:w="3852" w:type="pct"/>
            <w:gridSpan w:val="2"/>
          </w:tcPr>
          <w:p w:rsidR="00087147" w:rsidRPr="00E11AE4" w:rsidRDefault="00087147" w:rsidP="00B607F8">
            <w:pPr>
              <w:rPr>
                <w:sz w:val="20"/>
                <w:szCs w:val="20"/>
              </w:rPr>
            </w:pPr>
            <w:r w:rsidRPr="00E11AE4">
              <w:rPr>
                <w:sz w:val="20"/>
                <w:szCs w:val="20"/>
                <w:shd w:val="clear" w:color="auto" w:fill="FFFFFF"/>
              </w:rPr>
              <w:t>In this class, we will study music from cultures around the world, including Mexican, Native American, Chinese, and African.  We will explore their diverse musical histories, learn about various native instruments, sing folk songs and maybe even do a dance or two.  Bring a notebook, binder, and recorder.</w:t>
            </w: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MUSICAL THEATRE</w:t>
            </w:r>
          </w:p>
        </w:tc>
        <w:tc>
          <w:tcPr>
            <w:tcW w:w="3852" w:type="pct"/>
            <w:gridSpan w:val="2"/>
          </w:tcPr>
          <w:p w:rsidR="00D53BE6" w:rsidRPr="005428FA" w:rsidRDefault="00D53BE6" w:rsidP="00D53BE6">
            <w:pPr>
              <w:rPr>
                <w:sz w:val="20"/>
                <w:szCs w:val="20"/>
              </w:rPr>
            </w:pPr>
            <w:r w:rsidRPr="005428FA">
              <w:rPr>
                <w:sz w:val="20"/>
                <w:szCs w:val="20"/>
                <w:shd w:val="clear" w:color="auto" w:fill="FFFFFF"/>
              </w:rPr>
              <w:t xml:space="preserve">In this class, we will study a few of our favorite musicals and perform scenes in groups or individually for the class.  We will address auditioning for a musical and sharpen skills and techniques to prepare for future auditions.   Bring a notebook, a binder, and a list of 4 of your </w:t>
            </w:r>
            <w:proofErr w:type="spellStart"/>
            <w:r w:rsidRPr="005428FA">
              <w:rPr>
                <w:sz w:val="20"/>
                <w:szCs w:val="20"/>
                <w:shd w:val="clear" w:color="auto" w:fill="FFFFFF"/>
              </w:rPr>
              <w:t>faves</w:t>
            </w:r>
            <w:proofErr w:type="spellEnd"/>
            <w:r w:rsidRPr="005428FA">
              <w:rPr>
                <w:sz w:val="20"/>
                <w:szCs w:val="20"/>
                <w:shd w:val="clear" w:color="auto" w:fill="FFFFFF"/>
              </w:rPr>
              <w:t>.</w:t>
            </w: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SHAKESPEARE</w:t>
            </w:r>
          </w:p>
        </w:tc>
        <w:tc>
          <w:tcPr>
            <w:tcW w:w="3852" w:type="pct"/>
            <w:gridSpan w:val="2"/>
          </w:tcPr>
          <w:p w:rsidR="00D53BE6" w:rsidRPr="005428FA" w:rsidRDefault="00D53BE6" w:rsidP="00D53BE6">
            <w:pPr>
              <w:rPr>
                <w:sz w:val="20"/>
                <w:szCs w:val="20"/>
              </w:rPr>
            </w:pPr>
            <w:r w:rsidRPr="005428FA">
              <w:rPr>
                <w:sz w:val="20"/>
                <w:szCs w:val="20"/>
              </w:rPr>
              <w:t>Opportunities abound when students get involved in our Shakespeare Production for the Diocesan Shakespearean Festival. Students will be able to audition for acting roles, learn about basic aspects of technical theater, and take part in the overall theatre experience through publicity and set design. Most, but not all, classes will be devoted to rehearsals. Remaining work on the production will move in the fourth quarter to one afternoon a week until the festival.</w:t>
            </w:r>
          </w:p>
        </w:tc>
      </w:tr>
      <w:tr w:rsidR="00D53BE6" w:rsidRPr="00884491" w:rsidTr="00D53BE6">
        <w:trPr>
          <w:trHeight w:val="566"/>
          <w:jc w:val="center"/>
        </w:trPr>
        <w:tc>
          <w:tcPr>
            <w:tcW w:w="1148" w:type="pct"/>
            <w:vAlign w:val="center"/>
          </w:tcPr>
          <w:p w:rsidR="00D53BE6" w:rsidRPr="00884491" w:rsidRDefault="00D53BE6" w:rsidP="00D53BE6">
            <w:pPr>
              <w:jc w:val="center"/>
            </w:pPr>
            <w:r w:rsidRPr="00884491">
              <w:t>IMPROV</w:t>
            </w:r>
          </w:p>
        </w:tc>
        <w:tc>
          <w:tcPr>
            <w:tcW w:w="3852" w:type="pct"/>
            <w:gridSpan w:val="2"/>
          </w:tcPr>
          <w:p w:rsidR="00D53BE6" w:rsidRPr="005428FA" w:rsidRDefault="00D53BE6" w:rsidP="00D53BE6">
            <w:pPr>
              <w:rPr>
                <w:sz w:val="20"/>
                <w:szCs w:val="20"/>
              </w:rPr>
            </w:pPr>
            <w:r w:rsidRPr="005428FA">
              <w:rPr>
                <w:sz w:val="20"/>
                <w:szCs w:val="20"/>
              </w:rPr>
              <w:t>This course uses the craft of improvisational acting to: foster team building, exercise spontaneity, sharpen focus and increase listening skills, build from nothing, and stretch creative imagination. Students will learn what improvisational acting is and with this knowledge, will act out teacher-given skits, as well as ones they create!</w:t>
            </w:r>
          </w:p>
        </w:tc>
      </w:tr>
    </w:tbl>
    <w:p w:rsidR="00A015B0" w:rsidRDefault="00A015B0" w:rsidP="00821BAF">
      <w:pPr>
        <w:rPr>
          <w:b/>
          <w:sz w:val="28"/>
        </w:rPr>
        <w:sectPr w:rsidR="00A015B0" w:rsidSect="00932B5C">
          <w:footerReference w:type="default" r:id="rId8"/>
          <w:pgSz w:w="12240" w:h="15840"/>
          <w:pgMar w:top="720" w:right="720" w:bottom="720" w:left="720" w:header="720" w:footer="720" w:gutter="0"/>
          <w:cols w:space="720"/>
          <w:docGrid w:linePitch="360"/>
        </w:sectPr>
      </w:pPr>
    </w:p>
    <w:p w:rsidR="00A015B0" w:rsidRPr="00BA1186" w:rsidRDefault="00A015B0" w:rsidP="00A015B0">
      <w:r>
        <w:lastRenderedPageBreak/>
        <w:t xml:space="preserve">Circle the electives you prefer in each quarter. Don’t forget, each time you must circle </w:t>
      </w:r>
      <w:r w:rsidRPr="00BA1186">
        <w:rPr>
          <w:b/>
        </w:rPr>
        <w:t xml:space="preserve">Art </w:t>
      </w:r>
      <w:r w:rsidR="00D76178">
        <w:rPr>
          <w:b/>
        </w:rPr>
        <w:t>7 or 8</w:t>
      </w:r>
      <w:r>
        <w:t xml:space="preserve">, </w:t>
      </w:r>
      <w:r w:rsidR="00D76178">
        <w:rPr>
          <w:b/>
        </w:rPr>
        <w:t>Technology (</w:t>
      </w:r>
      <w:r w:rsidRPr="00BA1186">
        <w:rPr>
          <w:b/>
        </w:rPr>
        <w:t>Computer/Coding/Robotics</w:t>
      </w:r>
      <w:r w:rsidR="00D76178">
        <w:rPr>
          <w:b/>
        </w:rPr>
        <w:t>)</w:t>
      </w:r>
      <w:r>
        <w:t xml:space="preserve">, and at least one </w:t>
      </w:r>
      <w:r w:rsidR="00D76178">
        <w:rPr>
          <w:b/>
        </w:rPr>
        <w:t>Pursuing Excellence</w:t>
      </w:r>
      <w:r>
        <w:rPr>
          <w:b/>
        </w:rPr>
        <w:t xml:space="preserve"> </w:t>
      </w:r>
      <w:r>
        <w:t>since these are mandatory. We will do our best to ensure you get the electives you would like to take. If one choice is the most important, make a little note near it. You cannot take all Team Sports or Study Skills. Spread out your electives, these are all fun classes that allow you to grow!</w:t>
      </w:r>
    </w:p>
    <w:p w:rsidR="00A015B0" w:rsidRDefault="00A015B0" w:rsidP="00A015B0"/>
    <w:p w:rsidR="00E36C0F" w:rsidRPr="00F33C95" w:rsidRDefault="00A015B0" w:rsidP="00821BAF">
      <w:r>
        <w:t>Print your first and last name: _______________________________________________________</w:t>
      </w:r>
    </w:p>
    <w:tbl>
      <w:tblPr>
        <w:tblpPr w:leftFromText="180" w:rightFromText="180" w:vertAnchor="page" w:horzAnchor="margin" w:tblpY="2937"/>
        <w:tblW w:w="5092" w:type="pct"/>
        <w:tblBorders>
          <w:top w:val="single" w:sz="8" w:space="0" w:color="CCCCCC"/>
          <w:left w:val="single" w:sz="8" w:space="0" w:color="CCCCCC"/>
          <w:bottom w:val="single" w:sz="8" w:space="0" w:color="CCCCCC"/>
          <w:right w:val="single" w:sz="8" w:space="0" w:color="CCCCCC"/>
        </w:tblBorders>
        <w:tblLayout w:type="fixed"/>
        <w:tblCellMar>
          <w:left w:w="0" w:type="dxa"/>
          <w:right w:w="0" w:type="dxa"/>
        </w:tblCellMar>
        <w:tblLook w:val="04A0"/>
      </w:tblPr>
      <w:tblGrid>
        <w:gridCol w:w="1867"/>
        <w:gridCol w:w="1796"/>
        <w:gridCol w:w="148"/>
        <w:gridCol w:w="1852"/>
        <w:gridCol w:w="1474"/>
        <w:gridCol w:w="195"/>
        <w:gridCol w:w="1781"/>
        <w:gridCol w:w="1832"/>
        <w:gridCol w:w="172"/>
        <w:gridCol w:w="1832"/>
        <w:gridCol w:w="1580"/>
        <w:gridCol w:w="266"/>
      </w:tblGrid>
      <w:tr w:rsidR="00A015B0" w:rsidRPr="00634F79" w:rsidTr="00967FF9">
        <w:trPr>
          <w:gridAfter w:val="1"/>
          <w:wAfter w:w="90" w:type="pct"/>
          <w:trHeight w:val="20"/>
        </w:trPr>
        <w:tc>
          <w:tcPr>
            <w:tcW w:w="4910" w:type="pct"/>
            <w:gridSpan w:val="11"/>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A015B0" w:rsidRPr="00634F79" w:rsidRDefault="00A015B0" w:rsidP="00967FF9">
            <w:pPr>
              <w:jc w:val="center"/>
              <w:rPr>
                <w:sz w:val="20"/>
                <w:szCs w:val="20"/>
              </w:rPr>
            </w:pPr>
            <w:r>
              <w:rPr>
                <w:color w:val="000000"/>
                <w:sz w:val="20"/>
                <w:szCs w:val="20"/>
              </w:rPr>
              <w:t>FIRST CHOICE: 7</w:t>
            </w:r>
            <w:r w:rsidRPr="00A015B0">
              <w:rPr>
                <w:color w:val="000000"/>
                <w:sz w:val="20"/>
                <w:szCs w:val="20"/>
                <w:vertAlign w:val="superscript"/>
              </w:rPr>
              <w:t>th</w:t>
            </w:r>
            <w:r>
              <w:rPr>
                <w:color w:val="000000"/>
                <w:sz w:val="20"/>
                <w:szCs w:val="20"/>
              </w:rPr>
              <w:t>-8th</w:t>
            </w:r>
            <w:r w:rsidRPr="00634F79">
              <w:rPr>
                <w:color w:val="000000"/>
                <w:sz w:val="20"/>
                <w:szCs w:val="20"/>
              </w:rPr>
              <w:t xml:space="preserve"> Grade</w:t>
            </w:r>
          </w:p>
        </w:tc>
      </w:tr>
      <w:tr w:rsidR="00F33C95" w:rsidRPr="00634F79" w:rsidTr="00967FF9">
        <w:trPr>
          <w:trHeight w:val="20"/>
        </w:trPr>
        <w:tc>
          <w:tcPr>
            <w:tcW w:w="1238"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First Quarter</w:t>
            </w:r>
          </w:p>
        </w:tc>
        <w:tc>
          <w:tcPr>
            <w:tcW w:w="50"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Third Quarter</w:t>
            </w:r>
          </w:p>
        </w:tc>
        <w:tc>
          <w:tcPr>
            <w:tcW w:w="58"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Fourth Quarter</w:t>
            </w:r>
          </w:p>
        </w:tc>
      </w:tr>
      <w:tr w:rsidR="00F33C95"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First</w:t>
            </w:r>
          </w:p>
        </w:tc>
        <w:tc>
          <w:tcPr>
            <w:tcW w:w="6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Second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First</w:t>
            </w:r>
          </w:p>
        </w:tc>
        <w:tc>
          <w:tcPr>
            <w:tcW w:w="498"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First</w:t>
            </w:r>
          </w:p>
        </w:tc>
        <w:tc>
          <w:tcPr>
            <w:tcW w:w="619"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Second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A015B0" w:rsidRPr="00634F79" w:rsidRDefault="00A015B0"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First</w:t>
            </w:r>
          </w:p>
        </w:tc>
        <w:tc>
          <w:tcPr>
            <w:tcW w:w="624" w:type="pct"/>
            <w:gridSpan w:val="2"/>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A015B0" w:rsidRPr="00634F79" w:rsidRDefault="00A015B0" w:rsidP="00967FF9">
            <w:pPr>
              <w:jc w:val="center"/>
              <w:rPr>
                <w:color w:val="000000"/>
                <w:sz w:val="20"/>
                <w:szCs w:val="20"/>
              </w:rPr>
            </w:pPr>
            <w:r w:rsidRPr="00634F79">
              <w:rPr>
                <w:color w:val="000000"/>
                <w:sz w:val="20"/>
                <w:szCs w:val="20"/>
              </w:rPr>
              <w:t>Second</w:t>
            </w:r>
          </w:p>
        </w:tc>
      </w:tr>
      <w:tr w:rsidR="00F56DEB" w:rsidRPr="00634F79" w:rsidTr="00967FF9">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Art 7</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Art 8</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Art 8</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Art 7</w:t>
            </w:r>
          </w:p>
        </w:tc>
      </w:tr>
      <w:tr w:rsidR="00F56DEB" w:rsidRPr="00634F79" w:rsidTr="00967FF9">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Computer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vAlign w:val="center"/>
            <w:hideMark/>
          </w:tcPr>
          <w:p w:rsidR="00F56DEB" w:rsidRPr="00634F79" w:rsidRDefault="00F56DEB" w:rsidP="00967FF9">
            <w:pPr>
              <w:jc w:val="center"/>
              <w:rPr>
                <w:color w:val="000000"/>
                <w:sz w:val="20"/>
                <w:szCs w:val="20"/>
              </w:rPr>
            </w:pPr>
            <w:r>
              <w:rPr>
                <w:color w:val="000000"/>
                <w:sz w:val="20"/>
                <w:szCs w:val="20"/>
              </w:rPr>
              <w:t>Computer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Computer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vAlign w:val="center"/>
            <w:hideMark/>
          </w:tcPr>
          <w:p w:rsidR="00F56DEB" w:rsidRPr="00634F79" w:rsidRDefault="00F56DEB" w:rsidP="00967FF9">
            <w:pPr>
              <w:jc w:val="center"/>
              <w:rPr>
                <w:color w:val="000000"/>
                <w:sz w:val="20"/>
                <w:szCs w:val="20"/>
              </w:rPr>
            </w:pPr>
            <w:r>
              <w:rPr>
                <w:color w:val="000000"/>
                <w:sz w:val="20"/>
                <w:szCs w:val="20"/>
              </w:rPr>
              <w:t>Computer 8</w:t>
            </w:r>
          </w:p>
        </w:tc>
      </w:tr>
      <w:tr w:rsidR="00F56DEB" w:rsidRPr="00634F79" w:rsidTr="00967FF9">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Coding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Coding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Coding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color w:val="000000"/>
                <w:sz w:val="20"/>
                <w:szCs w:val="20"/>
              </w:rPr>
              <w:t>Coding 8</w:t>
            </w:r>
          </w:p>
        </w:tc>
      </w:tr>
      <w:tr w:rsidR="00F56DEB" w:rsidRPr="00634F79" w:rsidTr="00967FF9">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sidRPr="00634F79">
              <w:rPr>
                <w:color w:val="000000"/>
                <w:sz w:val="20"/>
                <w:szCs w:val="20"/>
              </w:rPr>
              <w:t xml:space="preserve">Robotics </w:t>
            </w:r>
            <w:r>
              <w:rPr>
                <w:color w:val="000000"/>
                <w:sz w:val="20"/>
                <w:szCs w:val="20"/>
              </w:rPr>
              <w:t>2</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Robotics 1</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Robotics 1</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World Language</w:t>
            </w: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Shakespeare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History of R&amp;R</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Keyboard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Music Around the World</w:t>
            </w: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Novel in 30 Days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History of R&amp;R</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Keyboard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Musical Theatre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Pursuing Excellence</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Pursuing Excellence</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Pursuing Excellence</w:t>
            </w:r>
          </w:p>
        </w:tc>
        <w:tc>
          <w:tcPr>
            <w:tcW w:w="498" w:type="pct"/>
            <w:tcBorders>
              <w:top w:val="single" w:sz="8" w:space="0" w:color="CCCCCC"/>
              <w:left w:val="single" w:sz="8" w:space="0" w:color="CCCCCC"/>
              <w:bottom w:val="single" w:sz="8" w:space="0" w:color="CCCCCC"/>
              <w:right w:val="single" w:sz="8" w:space="0" w:color="CCCCCC"/>
            </w:tcBorders>
            <w:vAlign w:val="center"/>
          </w:tcPr>
          <w:p w:rsidR="00F56DEB" w:rsidRPr="00634F79" w:rsidRDefault="00F56DEB" w:rsidP="00967FF9">
            <w:pPr>
              <w:jc w:val="center"/>
              <w:rPr>
                <w:sz w:val="20"/>
                <w:szCs w:val="20"/>
              </w:rPr>
            </w:pPr>
            <w:r>
              <w:rPr>
                <w:sz w:val="20"/>
                <w:szCs w:val="20"/>
              </w:rPr>
              <w:t>Pursuing Excellence</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Pursuing Excellence</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Pursuing Excellence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Pursuing Excellence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Pursuing Excellence</w:t>
            </w: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roofErr w:type="spellStart"/>
            <w:r>
              <w:rPr>
                <w:sz w:val="20"/>
                <w:szCs w:val="20"/>
              </w:rPr>
              <w:t>Ult</w:t>
            </w:r>
            <w:proofErr w:type="spellEnd"/>
            <w:r>
              <w:rPr>
                <w:sz w:val="20"/>
                <w:szCs w:val="20"/>
              </w:rPr>
              <w:t xml:space="preserve"> Sports</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Athletics and Fitness</w:t>
            </w:r>
          </w:p>
        </w:tc>
        <w:tc>
          <w:tcPr>
            <w:tcW w:w="498" w:type="pct"/>
            <w:tcBorders>
              <w:top w:val="single" w:sz="8" w:space="0" w:color="CCCCCC"/>
              <w:left w:val="single" w:sz="8" w:space="0" w:color="CCCCCC"/>
              <w:bottom w:val="single" w:sz="8" w:space="0" w:color="CCCCCC"/>
              <w:right w:val="single" w:sz="8" w:space="0" w:color="CCCCCC"/>
            </w:tcBorders>
            <w:vAlign w:val="center"/>
          </w:tcPr>
          <w:p w:rsidR="00F56DEB" w:rsidRPr="00634F79" w:rsidRDefault="00F56DEB" w:rsidP="00967FF9">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roofErr w:type="spellStart"/>
            <w:r>
              <w:rPr>
                <w:sz w:val="20"/>
                <w:szCs w:val="20"/>
              </w:rPr>
              <w:t>Ult</w:t>
            </w:r>
            <w:proofErr w:type="spellEnd"/>
            <w:r>
              <w:rPr>
                <w:sz w:val="20"/>
                <w:szCs w:val="20"/>
              </w:rPr>
              <w:t xml:space="preserve"> Sports</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r>
              <w:rPr>
                <w:color w:val="000000"/>
                <w:sz w:val="20"/>
                <w:szCs w:val="20"/>
              </w:rPr>
              <w:t>Research</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sz w:val="20"/>
                <w:szCs w:val="20"/>
              </w:rPr>
            </w:pPr>
            <w:proofErr w:type="spellStart"/>
            <w:r>
              <w:rPr>
                <w:sz w:val="20"/>
                <w:szCs w:val="20"/>
              </w:rPr>
              <w:t>Improv</w:t>
            </w:r>
            <w:proofErr w:type="spellEnd"/>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roofErr w:type="spellStart"/>
            <w:r>
              <w:rPr>
                <w:color w:val="000000"/>
                <w:sz w:val="20"/>
                <w:szCs w:val="20"/>
              </w:rPr>
              <w:t>Improv</w:t>
            </w:r>
            <w:proofErr w:type="spellEnd"/>
          </w:p>
        </w:tc>
        <w:tc>
          <w:tcPr>
            <w:tcW w:w="498" w:type="pct"/>
            <w:tcBorders>
              <w:top w:val="single" w:sz="8" w:space="0" w:color="CCCCCC"/>
              <w:left w:val="single" w:sz="8" w:space="0" w:color="CCCCCC"/>
              <w:bottom w:val="single" w:sz="8" w:space="0" w:color="CCCCCC"/>
              <w:right w:val="single" w:sz="8" w:space="0" w:color="CCCCCC"/>
            </w:tcBorders>
            <w:vAlign w:val="center"/>
          </w:tcPr>
          <w:p w:rsidR="00F56DEB" w:rsidRPr="00634F79" w:rsidRDefault="00F56DEB" w:rsidP="00967FF9">
            <w:pPr>
              <w:jc w:val="center"/>
              <w:rPr>
                <w:color w:val="000000"/>
                <w:sz w:val="20"/>
                <w:szCs w:val="20"/>
              </w:rPr>
            </w:pPr>
            <w:r>
              <w:rPr>
                <w:color w:val="000000"/>
                <w:sz w:val="20"/>
                <w:szCs w:val="20"/>
              </w:rPr>
              <w:t>Research</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Junior Achievement (7</w:t>
            </w:r>
            <w:r w:rsidRPr="00F56DEB">
              <w:rPr>
                <w:sz w:val="20"/>
                <w:szCs w:val="20"/>
                <w:vertAlign w:val="superscript"/>
              </w:rPr>
              <w:t>th</w:t>
            </w:r>
            <w:r>
              <w:rPr>
                <w:sz w:val="20"/>
                <w:szCs w:val="20"/>
              </w:rPr>
              <w:t xml:space="preserve"> Only) </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Research</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C12A9B" w:rsidP="00967FF9">
            <w:pPr>
              <w:jc w:val="center"/>
              <w:rPr>
                <w:color w:val="000000"/>
                <w:sz w:val="20"/>
                <w:szCs w:val="20"/>
              </w:rPr>
            </w:pPr>
            <w:r>
              <w:rPr>
                <w:color w:val="000000"/>
                <w:sz w:val="20"/>
                <w:szCs w:val="20"/>
              </w:rPr>
              <w:t>Research</w:t>
            </w: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sz w:val="20"/>
                <w:szCs w:val="20"/>
              </w:rPr>
            </w:pPr>
            <w:r>
              <w:rPr>
                <w:sz w:val="20"/>
                <w:szCs w:val="20"/>
              </w:rPr>
              <w:t>Yearbook</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r>
              <w:rPr>
                <w:color w:val="000000"/>
                <w:sz w:val="20"/>
                <w:szCs w:val="20"/>
              </w:rPr>
              <w:t>Yearbook</w:t>
            </w:r>
          </w:p>
        </w:tc>
        <w:tc>
          <w:tcPr>
            <w:tcW w:w="498" w:type="pct"/>
            <w:tcBorders>
              <w:top w:val="single" w:sz="8" w:space="0" w:color="CCCCCC"/>
              <w:left w:val="single" w:sz="8" w:space="0" w:color="CCCCCC"/>
              <w:bottom w:val="single" w:sz="8" w:space="0" w:color="CCCCCC"/>
              <w:right w:val="single" w:sz="8" w:space="0" w:color="CCCCCC"/>
            </w:tcBorders>
            <w:vAlign w:val="center"/>
          </w:tcPr>
          <w:p w:rsidR="00F56DEB" w:rsidRPr="00634F79" w:rsidRDefault="00F56DEB" w:rsidP="00967FF9">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r>
              <w:rPr>
                <w:color w:val="000000"/>
                <w:sz w:val="20"/>
                <w:szCs w:val="20"/>
              </w:rPr>
              <w:t>STEM</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r>
              <w:rPr>
                <w:sz w:val="20"/>
                <w:szCs w:val="20"/>
              </w:rPr>
              <w:t>STEM</w:t>
            </w:r>
          </w:p>
        </w:tc>
      </w:tr>
      <w:tr w:rsidR="00F56DEB" w:rsidRPr="00634F79" w:rsidTr="00967FF9">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sz w:val="20"/>
                <w:szCs w:val="20"/>
              </w:rPr>
            </w:pP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
        </w:tc>
        <w:tc>
          <w:tcPr>
            <w:tcW w:w="498" w:type="pct"/>
            <w:tcBorders>
              <w:top w:val="single" w:sz="8" w:space="0" w:color="CCCCCC"/>
              <w:left w:val="single" w:sz="8" w:space="0" w:color="CCCCCC"/>
              <w:bottom w:val="single" w:sz="8" w:space="0" w:color="CCCCCC"/>
              <w:right w:val="single" w:sz="8" w:space="0" w:color="CCCCCC"/>
            </w:tcBorders>
            <w:vAlign w:val="center"/>
          </w:tcPr>
          <w:p w:rsidR="00F56DEB" w:rsidRDefault="00F56DEB" w:rsidP="00967FF9">
            <w:pPr>
              <w:jc w:val="center"/>
              <w:rPr>
                <w:color w:val="000000"/>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Default="00F56DEB" w:rsidP="00967FF9">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F56DEB" w:rsidP="00967FF9">
            <w:pPr>
              <w:jc w:val="center"/>
              <w:rPr>
                <w:color w:val="000000"/>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F56DEB" w:rsidRPr="00634F79" w:rsidRDefault="00C12A9B" w:rsidP="00967FF9">
            <w:pPr>
              <w:jc w:val="center"/>
              <w:rPr>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r>
    </w:tbl>
    <w:p w:rsidR="00A015B0" w:rsidRDefault="00A015B0" w:rsidP="00821BAF">
      <w:pPr>
        <w:rPr>
          <w:b/>
          <w:sz w:val="28"/>
        </w:rPr>
      </w:pPr>
    </w:p>
    <w:p w:rsidR="00FE0B2C" w:rsidRDefault="00FE0B2C"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p w:rsidR="00CD5450" w:rsidRDefault="00CD5450" w:rsidP="007071A6">
      <w:pPr>
        <w:jc w:val="center"/>
      </w:pPr>
    </w:p>
    <w:tbl>
      <w:tblPr>
        <w:tblpPr w:leftFromText="180" w:rightFromText="180" w:vertAnchor="page" w:horzAnchor="margin" w:tblpY="2254"/>
        <w:tblW w:w="5092" w:type="pct"/>
        <w:tblBorders>
          <w:top w:val="single" w:sz="8" w:space="0" w:color="CCCCCC"/>
          <w:left w:val="single" w:sz="8" w:space="0" w:color="CCCCCC"/>
          <w:bottom w:val="single" w:sz="8" w:space="0" w:color="CCCCCC"/>
          <w:right w:val="single" w:sz="8" w:space="0" w:color="CCCCCC"/>
        </w:tblBorders>
        <w:tblLayout w:type="fixed"/>
        <w:tblCellMar>
          <w:left w:w="0" w:type="dxa"/>
          <w:right w:w="0" w:type="dxa"/>
        </w:tblCellMar>
        <w:tblLook w:val="04A0"/>
      </w:tblPr>
      <w:tblGrid>
        <w:gridCol w:w="1867"/>
        <w:gridCol w:w="1796"/>
        <w:gridCol w:w="148"/>
        <w:gridCol w:w="1852"/>
        <w:gridCol w:w="1474"/>
        <w:gridCol w:w="195"/>
        <w:gridCol w:w="1781"/>
        <w:gridCol w:w="1832"/>
        <w:gridCol w:w="172"/>
        <w:gridCol w:w="1832"/>
        <w:gridCol w:w="1580"/>
        <w:gridCol w:w="266"/>
      </w:tblGrid>
      <w:tr w:rsidR="00CD5450" w:rsidRPr="00634F79" w:rsidTr="00B607F8">
        <w:trPr>
          <w:gridAfter w:val="1"/>
          <w:wAfter w:w="90" w:type="pct"/>
          <w:trHeight w:val="20"/>
        </w:trPr>
        <w:tc>
          <w:tcPr>
            <w:tcW w:w="4910" w:type="pct"/>
            <w:gridSpan w:val="11"/>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SECOND CHOICE: 7</w:t>
            </w:r>
            <w:r w:rsidRPr="00A015B0">
              <w:rPr>
                <w:color w:val="000000"/>
                <w:sz w:val="20"/>
                <w:szCs w:val="20"/>
                <w:vertAlign w:val="superscript"/>
              </w:rPr>
              <w:t>th</w:t>
            </w:r>
            <w:r>
              <w:rPr>
                <w:color w:val="000000"/>
                <w:sz w:val="20"/>
                <w:szCs w:val="20"/>
              </w:rPr>
              <w:t>-8th</w:t>
            </w:r>
            <w:r w:rsidRPr="00634F79">
              <w:rPr>
                <w:color w:val="000000"/>
                <w:sz w:val="20"/>
                <w:szCs w:val="20"/>
              </w:rPr>
              <w:t xml:space="preserve"> Grade</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 Quarter</w:t>
            </w:r>
          </w:p>
        </w:tc>
        <w:tc>
          <w:tcPr>
            <w:tcW w:w="50"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Third Quarter</w:t>
            </w:r>
          </w:p>
        </w:tc>
        <w:tc>
          <w:tcPr>
            <w:tcW w:w="58"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Fourth Quarter</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498"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19"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24" w:type="pct"/>
            <w:gridSpan w:val="2"/>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7</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8</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8</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7</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Computer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vAlign w:val="center"/>
            <w:hideMark/>
          </w:tcPr>
          <w:p w:rsidR="00CD5450" w:rsidRPr="00634F79" w:rsidRDefault="00CD5450" w:rsidP="00B607F8">
            <w:pPr>
              <w:jc w:val="center"/>
              <w:rPr>
                <w:color w:val="000000"/>
                <w:sz w:val="20"/>
                <w:szCs w:val="20"/>
              </w:rPr>
            </w:pPr>
            <w:r>
              <w:rPr>
                <w:color w:val="000000"/>
                <w:sz w:val="20"/>
                <w:szCs w:val="20"/>
              </w:rPr>
              <w:t>Computer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Computer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vAlign w:val="center"/>
            <w:hideMark/>
          </w:tcPr>
          <w:p w:rsidR="00CD5450" w:rsidRPr="00634F79" w:rsidRDefault="00CD5450" w:rsidP="00B607F8">
            <w:pPr>
              <w:jc w:val="center"/>
              <w:rPr>
                <w:color w:val="000000"/>
                <w:sz w:val="20"/>
                <w:szCs w:val="20"/>
              </w:rPr>
            </w:pPr>
            <w:r>
              <w:rPr>
                <w:color w:val="000000"/>
                <w:sz w:val="20"/>
                <w:szCs w:val="20"/>
              </w:rPr>
              <w:t>Computer 8</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Coding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Coding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Coding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Coding 8</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 xml:space="preserve">Robotics </w:t>
            </w:r>
            <w:r>
              <w:rPr>
                <w:color w:val="000000"/>
                <w:sz w:val="20"/>
                <w:szCs w:val="20"/>
              </w:rPr>
              <w:t>2</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Robotics 1</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Robotics 1</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World Language</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Shakespeare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History of R&amp;R</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Keyboard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Music Around the World</w:t>
            </w: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Novel in 30 Days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History of R&amp;R</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Keyboard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Musical Theatre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sz w:val="20"/>
                <w:szCs w:val="20"/>
              </w:rPr>
            </w:pPr>
            <w:r>
              <w:rPr>
                <w:sz w:val="20"/>
                <w:szCs w:val="20"/>
              </w:rPr>
              <w:t>Pursuing Excellence</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roofErr w:type="spellStart"/>
            <w:r>
              <w:rPr>
                <w:sz w:val="20"/>
                <w:szCs w:val="20"/>
              </w:rPr>
              <w:t>Ult</w:t>
            </w:r>
            <w:proofErr w:type="spellEnd"/>
            <w:r>
              <w:rPr>
                <w:sz w:val="20"/>
                <w:szCs w:val="20"/>
              </w:rPr>
              <w:t xml:space="preserve"> Sports</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Athletics and Fitness</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roofErr w:type="spellStart"/>
            <w:r>
              <w:rPr>
                <w:sz w:val="20"/>
                <w:szCs w:val="20"/>
              </w:rPr>
              <w:t>Ult</w:t>
            </w:r>
            <w:proofErr w:type="spellEnd"/>
            <w:r>
              <w:rPr>
                <w:sz w:val="20"/>
                <w:szCs w:val="20"/>
              </w:rPr>
              <w:t xml:space="preserve"> Sports</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Research</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roofErr w:type="spellStart"/>
            <w:r>
              <w:rPr>
                <w:sz w:val="20"/>
                <w:szCs w:val="20"/>
              </w:rPr>
              <w:t>Improv</w:t>
            </w:r>
            <w:proofErr w:type="spellEnd"/>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roofErr w:type="spellStart"/>
            <w:r>
              <w:rPr>
                <w:color w:val="000000"/>
                <w:sz w:val="20"/>
                <w:szCs w:val="20"/>
              </w:rPr>
              <w:t>Improv</w:t>
            </w:r>
            <w:proofErr w:type="spellEnd"/>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r>
              <w:rPr>
                <w:color w:val="000000"/>
                <w:sz w:val="20"/>
                <w:szCs w:val="20"/>
              </w:rPr>
              <w:t>Research</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Junior Achievement (7</w:t>
            </w:r>
            <w:r w:rsidRPr="00F56DEB">
              <w:rPr>
                <w:sz w:val="20"/>
                <w:szCs w:val="20"/>
                <w:vertAlign w:val="superscript"/>
              </w:rPr>
              <w:t>th</w:t>
            </w:r>
            <w:r>
              <w:rPr>
                <w:sz w:val="20"/>
                <w:szCs w:val="20"/>
              </w:rPr>
              <w:t xml:space="preserve"> Only) </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Research</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Research</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r>
              <w:rPr>
                <w:sz w:val="20"/>
                <w:szCs w:val="20"/>
              </w:rPr>
              <w:t>Yearbook</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Yearbook</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STEM</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STEM</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Default="00CD5450" w:rsidP="00B607F8">
            <w:pPr>
              <w:jc w:val="center"/>
              <w:rPr>
                <w:color w:val="000000"/>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r>
    </w:tbl>
    <w:p w:rsidR="00CD5450" w:rsidRDefault="00CD5450" w:rsidP="007071A6">
      <w:pPr>
        <w:jc w:val="center"/>
      </w:pPr>
    </w:p>
    <w:p w:rsidR="00CD5450" w:rsidRPr="00F33C95" w:rsidRDefault="00CD5450" w:rsidP="00CD5450">
      <w:r>
        <w:t>Print your first and last name: _______________________________________________________</w:t>
      </w:r>
    </w:p>
    <w:p w:rsidR="007071A6" w:rsidRDefault="007071A6" w:rsidP="007071A6">
      <w:pPr>
        <w:jc w:val="center"/>
      </w:pPr>
    </w:p>
    <w:p w:rsidR="007071A6" w:rsidRDefault="007071A6" w:rsidP="007071A6">
      <w:pPr>
        <w:jc w:val="center"/>
      </w:pPr>
    </w:p>
    <w:p w:rsidR="003506C1" w:rsidRDefault="003506C1"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p w:rsidR="00CD5450" w:rsidRDefault="00CD5450" w:rsidP="00821BAF"/>
    <w:tbl>
      <w:tblPr>
        <w:tblpPr w:leftFromText="180" w:rightFromText="180" w:vertAnchor="page" w:horzAnchor="margin" w:tblpY="2254"/>
        <w:tblW w:w="5092" w:type="pct"/>
        <w:tblBorders>
          <w:top w:val="single" w:sz="8" w:space="0" w:color="CCCCCC"/>
          <w:left w:val="single" w:sz="8" w:space="0" w:color="CCCCCC"/>
          <w:bottom w:val="single" w:sz="8" w:space="0" w:color="CCCCCC"/>
          <w:right w:val="single" w:sz="8" w:space="0" w:color="CCCCCC"/>
        </w:tblBorders>
        <w:tblLayout w:type="fixed"/>
        <w:tblCellMar>
          <w:left w:w="0" w:type="dxa"/>
          <w:right w:w="0" w:type="dxa"/>
        </w:tblCellMar>
        <w:tblLook w:val="04A0"/>
      </w:tblPr>
      <w:tblGrid>
        <w:gridCol w:w="1867"/>
        <w:gridCol w:w="1796"/>
        <w:gridCol w:w="148"/>
        <w:gridCol w:w="1852"/>
        <w:gridCol w:w="1474"/>
        <w:gridCol w:w="195"/>
        <w:gridCol w:w="1781"/>
        <w:gridCol w:w="1832"/>
        <w:gridCol w:w="172"/>
        <w:gridCol w:w="1832"/>
        <w:gridCol w:w="1580"/>
        <w:gridCol w:w="266"/>
      </w:tblGrid>
      <w:tr w:rsidR="00CD5450" w:rsidRPr="00634F79" w:rsidTr="00B607F8">
        <w:trPr>
          <w:gridAfter w:val="1"/>
          <w:wAfter w:w="90" w:type="pct"/>
          <w:trHeight w:val="20"/>
        </w:trPr>
        <w:tc>
          <w:tcPr>
            <w:tcW w:w="4910" w:type="pct"/>
            <w:gridSpan w:val="11"/>
            <w:tcBorders>
              <w:top w:val="single" w:sz="8" w:space="0" w:color="CCCCCC"/>
              <w:left w:val="single" w:sz="8" w:space="0" w:color="CCCCCC"/>
              <w:bottom w:val="single" w:sz="8" w:space="0" w:color="CCCCCC"/>
              <w:right w:val="single" w:sz="8" w:space="0" w:color="CCCCCC"/>
            </w:tcBorders>
            <w:shd w:val="clear" w:color="auto" w:fill="FFFFFF"/>
            <w:noWrap/>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THIRD CHOICE: 7</w:t>
            </w:r>
            <w:r w:rsidRPr="00A015B0">
              <w:rPr>
                <w:color w:val="000000"/>
                <w:sz w:val="20"/>
                <w:szCs w:val="20"/>
                <w:vertAlign w:val="superscript"/>
              </w:rPr>
              <w:t>th</w:t>
            </w:r>
            <w:r>
              <w:rPr>
                <w:color w:val="000000"/>
                <w:sz w:val="20"/>
                <w:szCs w:val="20"/>
              </w:rPr>
              <w:t>-8th</w:t>
            </w:r>
            <w:r w:rsidRPr="00634F79">
              <w:rPr>
                <w:color w:val="000000"/>
                <w:sz w:val="20"/>
                <w:szCs w:val="20"/>
              </w:rPr>
              <w:t xml:space="preserve"> Grade</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 Quarter</w:t>
            </w:r>
          </w:p>
        </w:tc>
        <w:tc>
          <w:tcPr>
            <w:tcW w:w="50"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 Quarter</w:t>
            </w:r>
          </w:p>
        </w:tc>
        <w:tc>
          <w:tcPr>
            <w:tcW w:w="66"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Third Quarter</w:t>
            </w:r>
          </w:p>
        </w:tc>
        <w:tc>
          <w:tcPr>
            <w:tcW w:w="58" w:type="pct"/>
            <w:vMerge w:val="restart"/>
            <w:tcBorders>
              <w:top w:val="single" w:sz="8" w:space="0" w:color="CCCCCC"/>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shd w:val="clear" w:color="auto" w:fill="BFBFBF"/>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Fourth Quarter</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07"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498"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19" w:type="pct"/>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shd w:val="clear" w:color="auto" w:fill="F2F2F2"/>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First</w:t>
            </w:r>
          </w:p>
        </w:tc>
        <w:tc>
          <w:tcPr>
            <w:tcW w:w="624" w:type="pct"/>
            <w:gridSpan w:val="2"/>
            <w:tcBorders>
              <w:top w:val="single" w:sz="8" w:space="0" w:color="CCCCCC"/>
              <w:left w:val="single" w:sz="8" w:space="0" w:color="CCCCCC"/>
              <w:bottom w:val="single" w:sz="8" w:space="0" w:color="CCCCCC"/>
              <w:right w:val="single" w:sz="8" w:space="0" w:color="CCCCCC"/>
            </w:tcBorders>
            <w:shd w:val="clear" w:color="auto" w:fill="D8D8D8"/>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Second</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7</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8</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8</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Art 7</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Computer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vAlign w:val="center"/>
            <w:hideMark/>
          </w:tcPr>
          <w:p w:rsidR="00CD5450" w:rsidRPr="00634F79" w:rsidRDefault="00CD5450" w:rsidP="00B607F8">
            <w:pPr>
              <w:jc w:val="center"/>
              <w:rPr>
                <w:color w:val="000000"/>
                <w:sz w:val="20"/>
                <w:szCs w:val="20"/>
              </w:rPr>
            </w:pPr>
            <w:r>
              <w:rPr>
                <w:color w:val="000000"/>
                <w:sz w:val="20"/>
                <w:szCs w:val="20"/>
              </w:rPr>
              <w:t>Computer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Computer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vAlign w:val="center"/>
            <w:hideMark/>
          </w:tcPr>
          <w:p w:rsidR="00CD5450" w:rsidRPr="00634F79" w:rsidRDefault="00CD5450" w:rsidP="00B607F8">
            <w:pPr>
              <w:jc w:val="center"/>
              <w:rPr>
                <w:color w:val="000000"/>
                <w:sz w:val="20"/>
                <w:szCs w:val="20"/>
              </w:rPr>
            </w:pPr>
            <w:r>
              <w:rPr>
                <w:color w:val="000000"/>
                <w:sz w:val="20"/>
                <w:szCs w:val="20"/>
              </w:rPr>
              <w:t>Computer 8</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Coding 8</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Coding 7</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Coding 7</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Coding 8</w:t>
            </w:r>
          </w:p>
        </w:tc>
      </w:tr>
      <w:tr w:rsidR="00CD5450" w:rsidRPr="00634F79" w:rsidTr="00B607F8">
        <w:trPr>
          <w:trHeight w:val="20"/>
        </w:trPr>
        <w:tc>
          <w:tcPr>
            <w:tcW w:w="1238"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sidRPr="00634F79">
              <w:rPr>
                <w:color w:val="000000"/>
                <w:sz w:val="20"/>
                <w:szCs w:val="20"/>
              </w:rPr>
              <w:t xml:space="preserve">Robotics </w:t>
            </w:r>
            <w:r>
              <w:rPr>
                <w:color w:val="000000"/>
                <w:sz w:val="20"/>
                <w:szCs w:val="20"/>
              </w:rPr>
              <w:t>2</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1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Robotics 1</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noWrap/>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Robotics 1</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43" w:type="pct"/>
            <w:gridSpan w:val="3"/>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World Language</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1221"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Shakespeare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History of R&amp;R</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Keyboard</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Music Around the World</w:t>
            </w:r>
          </w:p>
        </w:tc>
        <w:tc>
          <w:tcPr>
            <w:tcW w:w="498"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Novel in 30 Days</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History of R&amp;R</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Keyboard</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Musical Theatre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50"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sz w:val="20"/>
                <w:szCs w:val="20"/>
              </w:rPr>
            </w:pPr>
            <w:r>
              <w:rPr>
                <w:sz w:val="20"/>
                <w:szCs w:val="20"/>
              </w:rPr>
              <w:t>Pursuing Excellence</w:t>
            </w:r>
          </w:p>
        </w:tc>
        <w:tc>
          <w:tcPr>
            <w:tcW w:w="66"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Pursuing Excellence</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c>
          <w:tcPr>
            <w:tcW w:w="58" w:type="pct"/>
            <w:vMerge/>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Pursuing Excellence</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roofErr w:type="spellStart"/>
            <w:r>
              <w:rPr>
                <w:sz w:val="20"/>
                <w:szCs w:val="20"/>
              </w:rPr>
              <w:t>Ult</w:t>
            </w:r>
            <w:proofErr w:type="spellEnd"/>
            <w:r>
              <w:rPr>
                <w:sz w:val="20"/>
                <w:szCs w:val="20"/>
              </w:rPr>
              <w:t xml:space="preserve"> Sports</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Athletics and Fitness</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roofErr w:type="spellStart"/>
            <w:r>
              <w:rPr>
                <w:sz w:val="20"/>
                <w:szCs w:val="20"/>
              </w:rPr>
              <w:t>Ult</w:t>
            </w:r>
            <w:proofErr w:type="spellEnd"/>
            <w:r>
              <w:rPr>
                <w:sz w:val="20"/>
                <w:szCs w:val="20"/>
              </w:rPr>
              <w:t xml:space="preserve"> Sports</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roofErr w:type="spellStart"/>
            <w:r>
              <w:rPr>
                <w:color w:val="000000"/>
                <w:sz w:val="20"/>
                <w:szCs w:val="20"/>
              </w:rPr>
              <w:t>Ult</w:t>
            </w:r>
            <w:proofErr w:type="spellEnd"/>
            <w:r>
              <w:rPr>
                <w:color w:val="000000"/>
                <w:sz w:val="20"/>
                <w:szCs w:val="20"/>
              </w:rPr>
              <w:t xml:space="preserve"> Sports</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Research</w:t>
            </w: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roofErr w:type="spellStart"/>
            <w:r>
              <w:rPr>
                <w:sz w:val="20"/>
                <w:szCs w:val="20"/>
              </w:rPr>
              <w:t>Improv</w:t>
            </w:r>
            <w:proofErr w:type="spellEnd"/>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roofErr w:type="spellStart"/>
            <w:r>
              <w:rPr>
                <w:color w:val="000000"/>
                <w:sz w:val="20"/>
                <w:szCs w:val="20"/>
              </w:rPr>
              <w:t>Improv</w:t>
            </w:r>
            <w:proofErr w:type="spellEnd"/>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r>
              <w:rPr>
                <w:color w:val="000000"/>
                <w:sz w:val="20"/>
                <w:szCs w:val="20"/>
              </w:rPr>
              <w:t>Research</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Junior Achievement (7</w:t>
            </w:r>
            <w:r w:rsidRPr="00F56DEB">
              <w:rPr>
                <w:sz w:val="20"/>
                <w:szCs w:val="20"/>
                <w:vertAlign w:val="superscript"/>
              </w:rPr>
              <w:t>th</w:t>
            </w:r>
            <w:r>
              <w:rPr>
                <w:sz w:val="20"/>
                <w:szCs w:val="20"/>
              </w:rPr>
              <w:t xml:space="preserve"> Only) </w:t>
            </w: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Research</w:t>
            </w: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Research</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r>
              <w:rPr>
                <w:sz w:val="20"/>
                <w:szCs w:val="20"/>
              </w:rPr>
              <w:t>Yearbook</w:t>
            </w: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r>
              <w:rPr>
                <w:color w:val="000000"/>
                <w:sz w:val="20"/>
                <w:szCs w:val="20"/>
              </w:rPr>
              <w:t>Yearbook</w:t>
            </w: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Pr="00634F79" w:rsidRDefault="00CD5450" w:rsidP="00B607F8">
            <w:pPr>
              <w:jc w:val="center"/>
              <w:rPr>
                <w:color w:val="000000"/>
                <w:sz w:val="20"/>
                <w:szCs w:val="20"/>
              </w:rPr>
            </w:pPr>
            <w:r>
              <w:rPr>
                <w:color w:val="000000"/>
                <w:sz w:val="20"/>
                <w:szCs w:val="20"/>
              </w:rPr>
              <w:t>Surviving HS (8</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r>
              <w:rPr>
                <w:color w:val="000000"/>
                <w:sz w:val="20"/>
                <w:szCs w:val="20"/>
              </w:rPr>
              <w:t>STEM</w:t>
            </w: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sz w:val="20"/>
                <w:szCs w:val="20"/>
              </w:rPr>
              <w:t>STEM</w:t>
            </w:r>
          </w:p>
        </w:tc>
      </w:tr>
      <w:tr w:rsidR="00CD5450" w:rsidRPr="00634F79" w:rsidTr="00B607F8">
        <w:trPr>
          <w:trHeight w:val="20"/>
        </w:trPr>
        <w:tc>
          <w:tcPr>
            <w:tcW w:w="631"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607"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50"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26"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498" w:type="pct"/>
            <w:tcBorders>
              <w:top w:val="single" w:sz="8" w:space="0" w:color="CCCCCC"/>
              <w:left w:val="single" w:sz="8" w:space="0" w:color="CCCCCC"/>
              <w:bottom w:val="single" w:sz="8" w:space="0" w:color="CCCCCC"/>
              <w:right w:val="single" w:sz="8" w:space="0" w:color="CCCCCC"/>
            </w:tcBorders>
            <w:vAlign w:val="center"/>
          </w:tcPr>
          <w:p w:rsidR="00CD5450" w:rsidRDefault="00CD5450" w:rsidP="00B607F8">
            <w:pPr>
              <w:jc w:val="center"/>
              <w:rPr>
                <w:color w:val="000000"/>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c>
          <w:tcPr>
            <w:tcW w:w="66"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02"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Default="00CD5450" w:rsidP="00B607F8">
            <w:pPr>
              <w:jc w:val="center"/>
              <w:rPr>
                <w:color w:val="000000"/>
                <w:sz w:val="20"/>
                <w:szCs w:val="20"/>
              </w:rPr>
            </w:pPr>
          </w:p>
        </w:tc>
        <w:tc>
          <w:tcPr>
            <w:tcW w:w="58" w:type="pct"/>
            <w:tcBorders>
              <w:left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p>
        </w:tc>
        <w:tc>
          <w:tcPr>
            <w:tcW w:w="619" w:type="pct"/>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color w:val="000000"/>
                <w:sz w:val="20"/>
                <w:szCs w:val="20"/>
              </w:rPr>
            </w:pPr>
          </w:p>
        </w:tc>
        <w:tc>
          <w:tcPr>
            <w:tcW w:w="624" w:type="pct"/>
            <w:gridSpan w:val="2"/>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center"/>
            <w:hideMark/>
          </w:tcPr>
          <w:p w:rsidR="00CD5450" w:rsidRPr="00634F79" w:rsidRDefault="00CD5450" w:rsidP="00B607F8">
            <w:pPr>
              <w:jc w:val="center"/>
              <w:rPr>
                <w:sz w:val="20"/>
                <w:szCs w:val="20"/>
              </w:rPr>
            </w:pPr>
            <w:r>
              <w:rPr>
                <w:color w:val="000000"/>
                <w:sz w:val="20"/>
                <w:szCs w:val="20"/>
              </w:rPr>
              <w:t>Junior Achievement (7</w:t>
            </w:r>
            <w:r w:rsidRPr="00F56DEB">
              <w:rPr>
                <w:color w:val="000000"/>
                <w:sz w:val="20"/>
                <w:szCs w:val="20"/>
                <w:vertAlign w:val="superscript"/>
              </w:rPr>
              <w:t>th</w:t>
            </w:r>
            <w:r>
              <w:rPr>
                <w:color w:val="000000"/>
                <w:sz w:val="20"/>
                <w:szCs w:val="20"/>
              </w:rPr>
              <w:t xml:space="preserve"> Only)</w:t>
            </w:r>
          </w:p>
        </w:tc>
      </w:tr>
    </w:tbl>
    <w:p w:rsidR="00CD5450" w:rsidRPr="00F33C95" w:rsidRDefault="00CD5450" w:rsidP="00CD5450">
      <w:r>
        <w:t>Print your first and last name: _______________________________________________________</w:t>
      </w:r>
    </w:p>
    <w:p w:rsidR="00CD5450" w:rsidRDefault="00CD5450" w:rsidP="00821BAF"/>
    <w:p w:rsidR="00CD5450" w:rsidRDefault="00CD5450" w:rsidP="00821BAF"/>
    <w:p w:rsidR="00CD5450" w:rsidRDefault="00CD5450" w:rsidP="00821BAF"/>
    <w:p w:rsidR="00B56A18" w:rsidRDefault="00B56A18" w:rsidP="00821BAF">
      <w:r>
        <w:t>Student Signature: _____________________________   Date: _______________</w:t>
      </w:r>
    </w:p>
    <w:p w:rsidR="00B56A18" w:rsidRDefault="00B56A18" w:rsidP="00821BAF"/>
    <w:p w:rsidR="00B56A18" w:rsidRDefault="00B56A18" w:rsidP="00B56A18"/>
    <w:p w:rsidR="00B56A18" w:rsidRDefault="00B56A18" w:rsidP="00821BAF">
      <w:r>
        <w:t>Parent   Signature: _____________________________   Date: _______________</w:t>
      </w:r>
    </w:p>
    <w:p w:rsidR="00087147" w:rsidRDefault="00087147" w:rsidP="00821BAF"/>
    <w:p w:rsidR="00087147" w:rsidRPr="00821BAF" w:rsidRDefault="00087147" w:rsidP="00821BAF"/>
    <w:sectPr w:rsidR="00087147" w:rsidRPr="00821BAF" w:rsidSect="00A015B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31" w:rsidRDefault="00D76131" w:rsidP="00E36C0F">
      <w:r>
        <w:separator/>
      </w:r>
    </w:p>
  </w:endnote>
  <w:endnote w:type="continuationSeparator" w:id="0">
    <w:p w:rsidR="00D76131" w:rsidRDefault="00D76131" w:rsidP="00E36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513"/>
      <w:docPartObj>
        <w:docPartGallery w:val="Page Numbers (Bottom of Page)"/>
        <w:docPartUnique/>
      </w:docPartObj>
    </w:sdtPr>
    <w:sdtContent>
      <w:p w:rsidR="003506C1" w:rsidRDefault="00C824EE">
        <w:pPr>
          <w:pStyle w:val="Footer"/>
          <w:jc w:val="center"/>
        </w:pPr>
        <w:fldSimple w:instr=" PAGE   \* MERGEFORMAT ">
          <w:r w:rsidR="00286149">
            <w:rPr>
              <w:noProof/>
            </w:rPr>
            <w:t>1</w:t>
          </w:r>
        </w:fldSimple>
      </w:p>
    </w:sdtContent>
  </w:sdt>
  <w:p w:rsidR="003506C1" w:rsidRDefault="00350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31" w:rsidRDefault="00D76131" w:rsidP="00E36C0F">
      <w:r>
        <w:separator/>
      </w:r>
    </w:p>
  </w:footnote>
  <w:footnote w:type="continuationSeparator" w:id="0">
    <w:p w:rsidR="00D76131" w:rsidRDefault="00D76131" w:rsidP="00E36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30721">
      <o:colormenu v:ext="edit" fillcolor="none"/>
    </o:shapedefaults>
  </w:hdrShapeDefaults>
  <w:footnotePr>
    <w:footnote w:id="-1"/>
    <w:footnote w:id="0"/>
  </w:footnotePr>
  <w:endnotePr>
    <w:endnote w:id="-1"/>
    <w:endnote w:id="0"/>
  </w:endnotePr>
  <w:compat/>
  <w:rsids>
    <w:rsidRoot w:val="00821BAF"/>
    <w:rsid w:val="00000831"/>
    <w:rsid w:val="00014ABD"/>
    <w:rsid w:val="00040A6C"/>
    <w:rsid w:val="00076F9A"/>
    <w:rsid w:val="00087147"/>
    <w:rsid w:val="000C46D0"/>
    <w:rsid w:val="001059FD"/>
    <w:rsid w:val="001A7BE0"/>
    <w:rsid w:val="001C00F5"/>
    <w:rsid w:val="001C2091"/>
    <w:rsid w:val="001F050A"/>
    <w:rsid w:val="001F130F"/>
    <w:rsid w:val="00264F9A"/>
    <w:rsid w:val="00286149"/>
    <w:rsid w:val="0029332E"/>
    <w:rsid w:val="00295B0B"/>
    <w:rsid w:val="002D3C82"/>
    <w:rsid w:val="002D7E4F"/>
    <w:rsid w:val="00316955"/>
    <w:rsid w:val="00322DD9"/>
    <w:rsid w:val="003506C1"/>
    <w:rsid w:val="00354E44"/>
    <w:rsid w:val="003E64C9"/>
    <w:rsid w:val="004065C2"/>
    <w:rsid w:val="00434C3F"/>
    <w:rsid w:val="00473077"/>
    <w:rsid w:val="004C69A3"/>
    <w:rsid w:val="004E58D8"/>
    <w:rsid w:val="005428FA"/>
    <w:rsid w:val="005508A8"/>
    <w:rsid w:val="00556B8C"/>
    <w:rsid w:val="005627EE"/>
    <w:rsid w:val="00565F65"/>
    <w:rsid w:val="00585834"/>
    <w:rsid w:val="005B03CF"/>
    <w:rsid w:val="005C5081"/>
    <w:rsid w:val="006359FC"/>
    <w:rsid w:val="006511DF"/>
    <w:rsid w:val="006721A0"/>
    <w:rsid w:val="0067352F"/>
    <w:rsid w:val="006D0446"/>
    <w:rsid w:val="007066AA"/>
    <w:rsid w:val="007071A6"/>
    <w:rsid w:val="00716148"/>
    <w:rsid w:val="00720D01"/>
    <w:rsid w:val="00771C1B"/>
    <w:rsid w:val="007C0AAA"/>
    <w:rsid w:val="007C2884"/>
    <w:rsid w:val="007E0C60"/>
    <w:rsid w:val="007F1DBA"/>
    <w:rsid w:val="0080369E"/>
    <w:rsid w:val="00821BAF"/>
    <w:rsid w:val="00823A59"/>
    <w:rsid w:val="008648BF"/>
    <w:rsid w:val="008E7472"/>
    <w:rsid w:val="00932B5C"/>
    <w:rsid w:val="00944460"/>
    <w:rsid w:val="00954340"/>
    <w:rsid w:val="00957621"/>
    <w:rsid w:val="00967FF9"/>
    <w:rsid w:val="00993176"/>
    <w:rsid w:val="009C1963"/>
    <w:rsid w:val="009D58D1"/>
    <w:rsid w:val="00A015B0"/>
    <w:rsid w:val="00AA568B"/>
    <w:rsid w:val="00AC369E"/>
    <w:rsid w:val="00AE0816"/>
    <w:rsid w:val="00B13E26"/>
    <w:rsid w:val="00B1648F"/>
    <w:rsid w:val="00B21DFA"/>
    <w:rsid w:val="00B23202"/>
    <w:rsid w:val="00B271DA"/>
    <w:rsid w:val="00B47B73"/>
    <w:rsid w:val="00B55D5F"/>
    <w:rsid w:val="00B56A18"/>
    <w:rsid w:val="00BA11B2"/>
    <w:rsid w:val="00BA3612"/>
    <w:rsid w:val="00BB62B4"/>
    <w:rsid w:val="00BC6235"/>
    <w:rsid w:val="00C12A9B"/>
    <w:rsid w:val="00C30D44"/>
    <w:rsid w:val="00C37BCD"/>
    <w:rsid w:val="00C55F3D"/>
    <w:rsid w:val="00C824EE"/>
    <w:rsid w:val="00CD5450"/>
    <w:rsid w:val="00D522E4"/>
    <w:rsid w:val="00D53BE6"/>
    <w:rsid w:val="00D54309"/>
    <w:rsid w:val="00D73811"/>
    <w:rsid w:val="00D76131"/>
    <w:rsid w:val="00D76178"/>
    <w:rsid w:val="00D76619"/>
    <w:rsid w:val="00D828EF"/>
    <w:rsid w:val="00E2089E"/>
    <w:rsid w:val="00E36C0F"/>
    <w:rsid w:val="00E40F06"/>
    <w:rsid w:val="00E45C52"/>
    <w:rsid w:val="00E96B35"/>
    <w:rsid w:val="00F32908"/>
    <w:rsid w:val="00F33C95"/>
    <w:rsid w:val="00F357C1"/>
    <w:rsid w:val="00F56DEB"/>
    <w:rsid w:val="00F57EBE"/>
    <w:rsid w:val="00F84AAF"/>
    <w:rsid w:val="00FE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A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9E"/>
    <w:pPr>
      <w:ind w:left="720"/>
      <w:contextualSpacing/>
    </w:pPr>
  </w:style>
  <w:style w:type="table" w:styleId="TableGrid">
    <w:name w:val="Table Grid"/>
    <w:basedOn w:val="TableNormal"/>
    <w:uiPriority w:val="59"/>
    <w:rsid w:val="00821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6C0F"/>
    <w:pPr>
      <w:tabs>
        <w:tab w:val="center" w:pos="4680"/>
        <w:tab w:val="right" w:pos="9360"/>
      </w:tabs>
    </w:pPr>
  </w:style>
  <w:style w:type="character" w:customStyle="1" w:styleId="HeaderChar">
    <w:name w:val="Header Char"/>
    <w:basedOn w:val="DefaultParagraphFont"/>
    <w:link w:val="Header"/>
    <w:uiPriority w:val="99"/>
    <w:semiHidden/>
    <w:rsid w:val="00E36C0F"/>
    <w:rPr>
      <w:rFonts w:eastAsia="Times New Roman"/>
    </w:rPr>
  </w:style>
  <w:style w:type="paragraph" w:styleId="Footer">
    <w:name w:val="footer"/>
    <w:basedOn w:val="Normal"/>
    <w:link w:val="FooterChar"/>
    <w:uiPriority w:val="99"/>
    <w:unhideWhenUsed/>
    <w:rsid w:val="00E36C0F"/>
    <w:pPr>
      <w:tabs>
        <w:tab w:val="center" w:pos="4680"/>
        <w:tab w:val="right" w:pos="9360"/>
      </w:tabs>
    </w:pPr>
  </w:style>
  <w:style w:type="character" w:customStyle="1" w:styleId="FooterChar">
    <w:name w:val="Footer Char"/>
    <w:basedOn w:val="DefaultParagraphFont"/>
    <w:link w:val="Footer"/>
    <w:uiPriority w:val="99"/>
    <w:rsid w:val="00E36C0F"/>
    <w:rPr>
      <w:rFonts w:eastAsia="Times New Roman"/>
    </w:rPr>
  </w:style>
  <w:style w:type="paragraph" w:styleId="BalloonText">
    <w:name w:val="Balloon Text"/>
    <w:basedOn w:val="Normal"/>
    <w:link w:val="BalloonTextChar"/>
    <w:uiPriority w:val="99"/>
    <w:semiHidden/>
    <w:unhideWhenUsed/>
    <w:rsid w:val="00E36C0F"/>
    <w:rPr>
      <w:rFonts w:ascii="Tahoma" w:hAnsi="Tahoma" w:cs="Tahoma"/>
      <w:sz w:val="16"/>
      <w:szCs w:val="16"/>
    </w:rPr>
  </w:style>
  <w:style w:type="character" w:customStyle="1" w:styleId="BalloonTextChar">
    <w:name w:val="Balloon Text Char"/>
    <w:basedOn w:val="DefaultParagraphFont"/>
    <w:link w:val="BalloonText"/>
    <w:uiPriority w:val="99"/>
    <w:semiHidden/>
    <w:rsid w:val="00E36C0F"/>
    <w:rPr>
      <w:rFonts w:ascii="Tahoma" w:eastAsia="Times New Roman" w:hAnsi="Tahoma" w:cs="Tahoma"/>
      <w:sz w:val="16"/>
      <w:szCs w:val="16"/>
    </w:rPr>
  </w:style>
  <w:style w:type="character" w:customStyle="1" w:styleId="apple-style-span">
    <w:name w:val="apple-style-span"/>
    <w:basedOn w:val="DefaultParagraphFont"/>
    <w:rsid w:val="008E7472"/>
  </w:style>
  <w:style w:type="character" w:styleId="Emphasis">
    <w:name w:val="Emphasis"/>
    <w:basedOn w:val="DefaultParagraphFont"/>
    <w:uiPriority w:val="20"/>
    <w:qFormat/>
    <w:rsid w:val="008E7472"/>
    <w:rPr>
      <w:i/>
      <w:iCs/>
    </w:rPr>
  </w:style>
  <w:style w:type="character" w:customStyle="1" w:styleId="apple-converted-space">
    <w:name w:val="apple-converted-space"/>
    <w:basedOn w:val="DefaultParagraphFont"/>
    <w:rsid w:val="001A7BE0"/>
  </w:style>
  <w:style w:type="character" w:customStyle="1" w:styleId="il">
    <w:name w:val="il"/>
    <w:basedOn w:val="DefaultParagraphFont"/>
    <w:rsid w:val="00FE0B2C"/>
  </w:style>
</w:styles>
</file>

<file path=word/webSettings.xml><?xml version="1.0" encoding="utf-8"?>
<w:webSettings xmlns:r="http://schemas.openxmlformats.org/officeDocument/2006/relationships" xmlns:w="http://schemas.openxmlformats.org/wordprocessingml/2006/main">
  <w:divs>
    <w:div w:id="7483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A5E6-EE6B-4CF9-870A-78B1732F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 Schools</dc:creator>
  <cp:lastModifiedBy>tirons</cp:lastModifiedBy>
  <cp:revision>2</cp:revision>
  <cp:lastPrinted>2015-05-26T12:57:00Z</cp:lastPrinted>
  <dcterms:created xsi:type="dcterms:W3CDTF">2016-06-17T18:53:00Z</dcterms:created>
  <dcterms:modified xsi:type="dcterms:W3CDTF">2016-06-17T18:53:00Z</dcterms:modified>
</cp:coreProperties>
</file>